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FE67"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4E72EC">
        <w:rPr>
          <w:rFonts w:ascii="Arial" w:hAnsi="Arial" w:cs="Arial"/>
          <w:sz w:val="28"/>
          <w:szCs w:val="28"/>
        </w:rPr>
        <w:t>January 2017</w:t>
      </w:r>
    </w:p>
    <w:p w14:paraId="1B92FE68" w14:textId="77777777" w:rsidR="00CA3581" w:rsidRPr="00DC55C1" w:rsidRDefault="00CA3581" w:rsidP="00CA3581">
      <w:pPr>
        <w:pStyle w:val="MainText"/>
        <w:spacing w:line="240" w:lineRule="auto"/>
        <w:rPr>
          <w:rFonts w:cs="Arial"/>
          <w:b/>
          <w:szCs w:val="22"/>
        </w:rPr>
      </w:pPr>
    </w:p>
    <w:p w14:paraId="1B92FE69"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1B92FE6A" w14:textId="77777777" w:rsidR="00CA3581" w:rsidRPr="00DC55C1" w:rsidRDefault="00CA3581" w:rsidP="00CA3581">
      <w:pPr>
        <w:pStyle w:val="MainText"/>
        <w:spacing w:line="240" w:lineRule="auto"/>
        <w:rPr>
          <w:rFonts w:cs="Arial"/>
          <w:b/>
          <w:szCs w:val="22"/>
        </w:rPr>
      </w:pPr>
    </w:p>
    <w:p w14:paraId="1B92FE6B"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1B92FE6C" w14:textId="77777777" w:rsidR="00CA3581" w:rsidRPr="00DC55C1" w:rsidRDefault="00CA3581" w:rsidP="00CA3581">
      <w:pPr>
        <w:pStyle w:val="MainText"/>
        <w:spacing w:line="240" w:lineRule="auto"/>
        <w:rPr>
          <w:rFonts w:cs="Arial"/>
          <w:b/>
          <w:szCs w:val="22"/>
        </w:rPr>
      </w:pPr>
    </w:p>
    <w:p w14:paraId="1B92FE6D" w14:textId="77777777" w:rsidR="00CA3581" w:rsidRPr="00DC55C1" w:rsidRDefault="00CA3581" w:rsidP="00CA3581">
      <w:pPr>
        <w:pStyle w:val="MainText"/>
        <w:spacing w:line="240" w:lineRule="auto"/>
        <w:rPr>
          <w:rFonts w:cs="Arial"/>
          <w:b/>
          <w:szCs w:val="22"/>
        </w:rPr>
      </w:pPr>
    </w:p>
    <w:p w14:paraId="1B92FE6E"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1B92FE6F" w14:textId="77777777" w:rsidR="00CA3581" w:rsidRPr="00DC55C1" w:rsidRDefault="00CA3581" w:rsidP="00CA3581">
      <w:pPr>
        <w:pStyle w:val="MainText"/>
        <w:spacing w:line="240" w:lineRule="auto"/>
        <w:rPr>
          <w:rFonts w:cs="Arial"/>
          <w:szCs w:val="22"/>
        </w:rPr>
      </w:pPr>
    </w:p>
    <w:p w14:paraId="1B92FE70"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111763">
        <w:rPr>
          <w:rFonts w:cs="Arial"/>
          <w:szCs w:val="22"/>
        </w:rPr>
        <w:t>6</w:t>
      </w:r>
      <w:r w:rsidRPr="00DC55C1">
        <w:rPr>
          <w:rFonts w:cs="Arial"/>
          <w:szCs w:val="22"/>
        </w:rPr>
        <w:t>1</w:t>
      </w:r>
      <w:r w:rsidR="00111763">
        <w:rPr>
          <w:rFonts w:cs="Arial"/>
          <w:szCs w:val="22"/>
        </w:rPr>
        <w:t>7</w:t>
      </w:r>
      <w:r w:rsidRPr="00DC55C1">
        <w:rPr>
          <w:rFonts w:cs="Arial"/>
          <w:szCs w:val="22"/>
        </w:rPr>
        <w:t xml:space="preserve"> centres on</w:t>
      </w:r>
      <w:r w:rsidR="00925AF1">
        <w:rPr>
          <w:rFonts w:cs="Arial"/>
          <w:szCs w:val="22"/>
        </w:rPr>
        <w:t xml:space="preserve"> seven</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1B92FE71" w14:textId="77777777" w:rsidR="00CA3581" w:rsidRPr="00DC55C1" w:rsidRDefault="00CA3581" w:rsidP="00CA3581">
      <w:pPr>
        <w:pStyle w:val="MainText"/>
        <w:spacing w:line="240" w:lineRule="auto"/>
        <w:rPr>
          <w:rFonts w:cs="Arial"/>
          <w:szCs w:val="22"/>
        </w:rPr>
      </w:pPr>
    </w:p>
    <w:p w14:paraId="1B92FE72" w14:textId="77777777" w:rsidR="00925AF1" w:rsidRDefault="00925AF1" w:rsidP="00CA3581">
      <w:pPr>
        <w:pStyle w:val="MainText"/>
        <w:numPr>
          <w:ilvl w:val="0"/>
          <w:numId w:val="1"/>
        </w:numPr>
        <w:spacing w:line="240" w:lineRule="auto"/>
        <w:rPr>
          <w:rFonts w:cs="Arial"/>
          <w:szCs w:val="22"/>
        </w:rPr>
      </w:pPr>
      <w:r>
        <w:rPr>
          <w:rFonts w:cs="Arial"/>
          <w:szCs w:val="22"/>
        </w:rPr>
        <w:t>Britain’s exit from the EU</w:t>
      </w:r>
    </w:p>
    <w:p w14:paraId="1B92FE73" w14:textId="77777777" w:rsidR="00CA3581" w:rsidRDefault="00925AF1" w:rsidP="00CA3581">
      <w:pPr>
        <w:pStyle w:val="MainText"/>
        <w:numPr>
          <w:ilvl w:val="0"/>
          <w:numId w:val="1"/>
        </w:numPr>
        <w:spacing w:line="240" w:lineRule="auto"/>
        <w:rPr>
          <w:rFonts w:cs="Arial"/>
          <w:szCs w:val="22"/>
        </w:rPr>
      </w:pPr>
      <w:r>
        <w:rPr>
          <w:rFonts w:cs="Arial"/>
          <w:szCs w:val="22"/>
        </w:rPr>
        <w:t>Funding for local government</w:t>
      </w:r>
    </w:p>
    <w:p w14:paraId="1B92FE74" w14:textId="77777777" w:rsidR="00925AF1" w:rsidRDefault="00925AF1" w:rsidP="00925AF1">
      <w:pPr>
        <w:pStyle w:val="MainText"/>
        <w:numPr>
          <w:ilvl w:val="0"/>
          <w:numId w:val="1"/>
        </w:numPr>
        <w:spacing w:line="240" w:lineRule="auto"/>
        <w:rPr>
          <w:rFonts w:cs="Arial"/>
          <w:szCs w:val="22"/>
        </w:rPr>
      </w:pPr>
      <w:r>
        <w:rPr>
          <w:rFonts w:cs="Arial"/>
          <w:szCs w:val="22"/>
        </w:rPr>
        <w:t>Inclusive</w:t>
      </w:r>
      <w:r w:rsidRPr="00DC55C1">
        <w:rPr>
          <w:rFonts w:cs="Arial"/>
          <w:szCs w:val="22"/>
        </w:rPr>
        <w:t xml:space="preserve"> growth, jobs and housing</w:t>
      </w:r>
    </w:p>
    <w:p w14:paraId="1B92FE75" w14:textId="77777777" w:rsidR="00925AF1" w:rsidRPr="00DC55C1" w:rsidRDefault="00925AF1" w:rsidP="00925AF1">
      <w:pPr>
        <w:pStyle w:val="MainText"/>
        <w:numPr>
          <w:ilvl w:val="0"/>
          <w:numId w:val="1"/>
        </w:numPr>
        <w:spacing w:line="240" w:lineRule="auto"/>
        <w:rPr>
          <w:rFonts w:cs="Arial"/>
          <w:szCs w:val="22"/>
        </w:rPr>
      </w:pPr>
      <w:r>
        <w:rPr>
          <w:rFonts w:cs="Arial"/>
          <w:szCs w:val="22"/>
        </w:rPr>
        <w:t>Children, education and schools</w:t>
      </w:r>
    </w:p>
    <w:p w14:paraId="1B92FE76" w14:textId="77777777" w:rsidR="00925AF1" w:rsidRPr="00925AF1" w:rsidRDefault="0012293A" w:rsidP="00925AF1">
      <w:pPr>
        <w:pStyle w:val="MainText"/>
        <w:numPr>
          <w:ilvl w:val="0"/>
          <w:numId w:val="1"/>
        </w:numPr>
        <w:spacing w:line="240" w:lineRule="auto"/>
        <w:rPr>
          <w:rFonts w:cs="Arial"/>
          <w:szCs w:val="22"/>
        </w:rPr>
      </w:pPr>
      <w:r>
        <w:rPr>
          <w:rFonts w:cs="Arial"/>
          <w:szCs w:val="22"/>
        </w:rPr>
        <w:t>Promoting health and w</w:t>
      </w:r>
      <w:r w:rsidR="00925AF1">
        <w:rPr>
          <w:rFonts w:cs="Arial"/>
          <w:szCs w:val="22"/>
        </w:rPr>
        <w:t>ellbeing</w:t>
      </w:r>
    </w:p>
    <w:p w14:paraId="1B92FE77"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1B92FE78"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1B92FE79" w14:textId="77777777" w:rsidR="00CA3581" w:rsidRPr="00DC55C1" w:rsidRDefault="00CA3581" w:rsidP="00CA3581">
      <w:pPr>
        <w:pStyle w:val="MainText"/>
        <w:spacing w:line="240" w:lineRule="auto"/>
        <w:rPr>
          <w:rFonts w:cs="Arial"/>
          <w:szCs w:val="22"/>
        </w:rPr>
      </w:pPr>
    </w:p>
    <w:p w14:paraId="1B92FE7A"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priority – A single voice for local government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p>
    <w:p w14:paraId="1B92FE7B" w14:textId="77777777" w:rsidR="007660C2" w:rsidRDefault="007660C2" w:rsidP="00CA3581">
      <w:pPr>
        <w:pStyle w:val="MainText"/>
        <w:spacing w:line="240" w:lineRule="auto"/>
        <w:jc w:val="both"/>
        <w:rPr>
          <w:rFonts w:cs="Arial"/>
          <w:szCs w:val="22"/>
        </w:rPr>
      </w:pPr>
    </w:p>
    <w:p w14:paraId="1B92FE7C"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B92FE86" w14:textId="77777777" w:rsidTr="008F5915">
        <w:tc>
          <w:tcPr>
            <w:tcW w:w="9157" w:type="dxa"/>
          </w:tcPr>
          <w:p w14:paraId="1B92FE7D" w14:textId="77777777" w:rsidR="00CA3581" w:rsidRPr="00DC55C1" w:rsidRDefault="00CA3581" w:rsidP="008F5915">
            <w:pPr>
              <w:pStyle w:val="MainText"/>
              <w:spacing w:line="240" w:lineRule="auto"/>
              <w:rPr>
                <w:rFonts w:cs="Arial"/>
                <w:b/>
                <w:szCs w:val="22"/>
              </w:rPr>
            </w:pPr>
          </w:p>
          <w:p w14:paraId="1B92FE7E"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B92FE7F" w14:textId="77777777" w:rsidR="00CA3581" w:rsidRPr="00DC55C1" w:rsidRDefault="00CA3581" w:rsidP="008F5915">
            <w:pPr>
              <w:pStyle w:val="MainText"/>
              <w:spacing w:line="240" w:lineRule="auto"/>
              <w:rPr>
                <w:rFonts w:cs="Arial"/>
                <w:szCs w:val="22"/>
              </w:rPr>
            </w:pPr>
          </w:p>
          <w:p w14:paraId="1B92FE80"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4E72EC">
              <w:rPr>
                <w:rFonts w:cs="Arial"/>
                <w:szCs w:val="22"/>
              </w:rPr>
              <w:t>January 2017.</w:t>
            </w:r>
          </w:p>
          <w:p w14:paraId="1B92FE81" w14:textId="77777777" w:rsidR="00CA3581" w:rsidRPr="00DC55C1" w:rsidRDefault="00CA3581" w:rsidP="008F5915">
            <w:pPr>
              <w:pStyle w:val="MainText"/>
              <w:spacing w:line="240" w:lineRule="auto"/>
              <w:rPr>
                <w:rFonts w:cs="Arial"/>
                <w:szCs w:val="22"/>
              </w:rPr>
            </w:pPr>
          </w:p>
          <w:p w14:paraId="1B92FE82"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1B92FE83" w14:textId="77777777" w:rsidR="00CA3581" w:rsidRPr="00DC55C1" w:rsidRDefault="00CA3581" w:rsidP="008F5915">
            <w:pPr>
              <w:pStyle w:val="MainText"/>
              <w:spacing w:line="240" w:lineRule="auto"/>
              <w:rPr>
                <w:rFonts w:cs="Arial"/>
                <w:szCs w:val="22"/>
              </w:rPr>
            </w:pPr>
          </w:p>
          <w:p w14:paraId="1B92FE84"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1B92FE85" w14:textId="77777777" w:rsidR="00CA3581" w:rsidRPr="00DC55C1" w:rsidRDefault="00CA3581" w:rsidP="008F5915">
            <w:pPr>
              <w:pStyle w:val="MainText"/>
              <w:spacing w:line="240" w:lineRule="auto"/>
              <w:rPr>
                <w:rFonts w:cs="Arial"/>
                <w:b/>
                <w:szCs w:val="22"/>
              </w:rPr>
            </w:pPr>
          </w:p>
        </w:tc>
      </w:tr>
    </w:tbl>
    <w:p w14:paraId="1B92FE87" w14:textId="77777777" w:rsidR="00CA3581" w:rsidRPr="00DC55C1" w:rsidRDefault="00CA3581" w:rsidP="00CA3581">
      <w:pPr>
        <w:pStyle w:val="MainText"/>
        <w:spacing w:line="240" w:lineRule="auto"/>
        <w:rPr>
          <w:rFonts w:cs="Arial"/>
          <w:szCs w:val="22"/>
        </w:rPr>
      </w:pPr>
    </w:p>
    <w:p w14:paraId="1B92FE88"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1B92FE8B" w14:textId="77777777" w:rsidTr="008F5915">
        <w:tc>
          <w:tcPr>
            <w:tcW w:w="2802" w:type="dxa"/>
          </w:tcPr>
          <w:p w14:paraId="1B92FE89"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1B92FE8A"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1B92FE8E" w14:textId="77777777" w:rsidTr="008F5915">
        <w:tc>
          <w:tcPr>
            <w:tcW w:w="2802" w:type="dxa"/>
          </w:tcPr>
          <w:p w14:paraId="1B92FE8C"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B92FE8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1B92FE91" w14:textId="77777777" w:rsidTr="008F5915">
        <w:tc>
          <w:tcPr>
            <w:tcW w:w="2802" w:type="dxa"/>
          </w:tcPr>
          <w:p w14:paraId="1B92FE8F"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1B92FE90"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1B92FE94" w14:textId="77777777" w:rsidTr="008F5915">
        <w:trPr>
          <w:trHeight w:val="507"/>
        </w:trPr>
        <w:tc>
          <w:tcPr>
            <w:tcW w:w="2802" w:type="dxa"/>
          </w:tcPr>
          <w:p w14:paraId="1B92FE92"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1B92FE93" w14:textId="77777777" w:rsidR="00CA3581" w:rsidRPr="00CA3581" w:rsidRDefault="003A07C0"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1B92FE95" w14:textId="77777777" w:rsidR="00CA3581" w:rsidRPr="00DC55C1" w:rsidRDefault="00CA3581" w:rsidP="00CA3581">
      <w:pPr>
        <w:pStyle w:val="MainText"/>
        <w:spacing w:line="240" w:lineRule="auto"/>
        <w:rPr>
          <w:rFonts w:cs="Arial"/>
          <w:szCs w:val="22"/>
        </w:rPr>
      </w:pPr>
    </w:p>
    <w:p w14:paraId="1B92FE96"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B92FE97"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1B92FE98" w14:textId="77777777"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sidR="000C23C2">
        <w:rPr>
          <w:rFonts w:cs="Arial"/>
          <w:b/>
          <w:sz w:val="28"/>
          <w:szCs w:val="22"/>
        </w:rPr>
        <w:t>January 2017</w:t>
      </w:r>
    </w:p>
    <w:p w14:paraId="1B92FE99" w14:textId="77777777" w:rsidR="00261B2F" w:rsidRDefault="00261B2F" w:rsidP="00CA3581">
      <w:pPr>
        <w:pStyle w:val="MainText"/>
        <w:spacing w:line="240" w:lineRule="auto"/>
        <w:rPr>
          <w:rFonts w:cs="Arial"/>
          <w:b/>
          <w:sz w:val="24"/>
          <w:szCs w:val="24"/>
        </w:rPr>
      </w:pPr>
    </w:p>
    <w:p w14:paraId="1B92FE9A"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sidR="0024610B">
        <w:rPr>
          <w:rFonts w:cs="Arial"/>
          <w:b/>
          <w:sz w:val="24"/>
          <w:szCs w:val="24"/>
        </w:rPr>
        <w:t>seven external</w:t>
      </w:r>
      <w:r w:rsidRPr="00DC55C1">
        <w:rPr>
          <w:rFonts w:cs="Arial"/>
          <w:b/>
          <w:sz w:val="24"/>
          <w:szCs w:val="24"/>
        </w:rPr>
        <w:t xml:space="preserve"> priorities</w:t>
      </w:r>
    </w:p>
    <w:p w14:paraId="1B92FE9B"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600107" w:rsidRPr="00DC55C1" w14:paraId="1B92FEA4" w14:textId="77777777" w:rsidTr="008F5915">
        <w:trPr>
          <w:jc w:val="center"/>
        </w:trPr>
        <w:tc>
          <w:tcPr>
            <w:tcW w:w="9747" w:type="dxa"/>
          </w:tcPr>
          <w:p w14:paraId="1B92FE9C" w14:textId="77777777" w:rsidR="00600107" w:rsidRPr="009A5E90" w:rsidRDefault="00600107" w:rsidP="00600107">
            <w:pPr>
              <w:spacing w:after="240"/>
              <w:rPr>
                <w:rFonts w:cs="Arial"/>
                <w:b/>
                <w:sz w:val="22"/>
                <w:szCs w:val="22"/>
              </w:rPr>
            </w:pPr>
            <w:r w:rsidRPr="009A5E90">
              <w:rPr>
                <w:rFonts w:cs="Arial"/>
                <w:b/>
                <w:sz w:val="22"/>
                <w:szCs w:val="22"/>
              </w:rPr>
              <w:t>Priority 1 – Exit from the EU</w:t>
            </w:r>
          </w:p>
          <w:p w14:paraId="1B92FE9D" w14:textId="77777777" w:rsidR="009A5E90" w:rsidRPr="009A5E90" w:rsidRDefault="009A5E90" w:rsidP="009A5E90">
            <w:pPr>
              <w:pStyle w:val="ListParagraph"/>
              <w:numPr>
                <w:ilvl w:val="1"/>
                <w:numId w:val="38"/>
              </w:numPr>
              <w:spacing w:after="240"/>
              <w:ind w:left="596" w:hanging="596"/>
              <w:rPr>
                <w:rFonts w:ascii="Times New Roman" w:hAnsi="Times New Roman"/>
              </w:rPr>
            </w:pPr>
            <w:r w:rsidRPr="009A5E90">
              <w:rPr>
                <w:b/>
                <w:bCs/>
              </w:rPr>
              <w:t>Brexit priorities</w:t>
            </w:r>
            <w:r w:rsidRPr="009A5E90">
              <w:t xml:space="preserve"> – published an </w:t>
            </w:r>
            <w:hyperlink r:id="rId15" w:history="1">
              <w:r w:rsidRPr="009A5E90">
                <w:rPr>
                  <w:rStyle w:val="Hyperlink"/>
                </w:rPr>
                <w:t>LGA Brexit Briefing</w:t>
              </w:r>
            </w:hyperlink>
            <w:r w:rsidRPr="009A5E90">
              <w:t>, which sets out five headline priorities for local government, and 10 priority areas in any review of the legal framework following Brexit.</w:t>
            </w:r>
          </w:p>
          <w:p w14:paraId="1B92FE9E" w14:textId="77777777" w:rsidR="009A5E90" w:rsidRPr="009A5E90" w:rsidRDefault="009A5E90" w:rsidP="009A5E90">
            <w:pPr>
              <w:pStyle w:val="ListParagraph"/>
              <w:numPr>
                <w:ilvl w:val="1"/>
                <w:numId w:val="38"/>
              </w:numPr>
              <w:spacing w:after="240" w:line="276" w:lineRule="auto"/>
              <w:ind w:left="596" w:hanging="596"/>
            </w:pPr>
            <w:r w:rsidRPr="009A5E90">
              <w:rPr>
                <w:b/>
                <w:bCs/>
              </w:rPr>
              <w:t>EU decisions, regulations and directive</w:t>
            </w:r>
            <w:r w:rsidRPr="009A5E90">
              <w:t xml:space="preserve"> – continued to develop a dataset of those EU Decisions, Regulations and Directives that affect local government in England. It will list laws covering a wide-range of services and set out where change may be needed. </w:t>
            </w:r>
          </w:p>
          <w:p w14:paraId="1B92FE9F" w14:textId="77777777" w:rsidR="009A5E90" w:rsidRPr="009A5E90" w:rsidRDefault="009A5E90" w:rsidP="009A5E90">
            <w:pPr>
              <w:pStyle w:val="ListParagraph"/>
              <w:numPr>
                <w:ilvl w:val="1"/>
                <w:numId w:val="38"/>
              </w:numPr>
              <w:spacing w:after="240"/>
              <w:ind w:left="596" w:hanging="596"/>
            </w:pPr>
            <w:r w:rsidRPr="009A5E90">
              <w:rPr>
                <w:b/>
              </w:rPr>
              <w:t>EU ‘regional aid’</w:t>
            </w:r>
            <w:r w:rsidRPr="009A5E90">
              <w:t xml:space="preserve"> – the Resources Board has continued working on the principles that should underpin a UK replacement for “EU regional aid”, which will be based on local rather than Whitehall or Brussels rules.</w:t>
            </w:r>
          </w:p>
          <w:p w14:paraId="1B92FEA0" w14:textId="77777777" w:rsidR="009A5E90" w:rsidRPr="009A5E90" w:rsidRDefault="009A5E90" w:rsidP="009A5E90">
            <w:pPr>
              <w:pStyle w:val="ListParagraph"/>
              <w:numPr>
                <w:ilvl w:val="1"/>
                <w:numId w:val="38"/>
              </w:numPr>
              <w:spacing w:after="240"/>
              <w:ind w:left="596" w:hanging="596"/>
            </w:pPr>
            <w:r w:rsidRPr="009A5E90">
              <w:rPr>
                <w:b/>
              </w:rPr>
              <w:t>Community cohesion</w:t>
            </w:r>
            <w:r w:rsidRPr="009A5E90">
              <w:t xml:space="preserve"> – the Safer and Stronger Communities Board are renewing our existing guidance for councils on building cohesive communities, and have commissioned a programme to help councils develop the effectiveness of their consultation and engagement with their communities.</w:t>
            </w:r>
          </w:p>
          <w:p w14:paraId="1B92FEA1" w14:textId="77777777" w:rsidR="009A5E90" w:rsidRPr="009A5E90" w:rsidRDefault="009A5E90" w:rsidP="009A5E90">
            <w:pPr>
              <w:pStyle w:val="ListParagraph"/>
              <w:numPr>
                <w:ilvl w:val="1"/>
                <w:numId w:val="38"/>
              </w:numPr>
              <w:spacing w:after="240"/>
              <w:ind w:left="596" w:hanging="596"/>
            </w:pPr>
            <w:r w:rsidRPr="009A5E90">
              <w:rPr>
                <w:b/>
              </w:rPr>
              <w:t>Health and social care</w:t>
            </w:r>
            <w:r w:rsidRPr="009A5E90">
              <w:t xml:space="preserve"> – following </w:t>
            </w:r>
            <w:hyperlink r:id="rId16" w:history="1">
              <w:r w:rsidRPr="009A5E90">
                <w:t>our written submission</w:t>
              </w:r>
            </w:hyperlink>
            <w:r w:rsidRPr="009A5E90">
              <w:t xml:space="preserve"> to the Commons Health Committee inquiry on Brexit and health and social care, we have continued to meet with partners, in particular the NHS and social care providers, to assess the impacts of Brexit on the public sector workforce and develop joint proposals for Government accordingly.</w:t>
            </w:r>
          </w:p>
          <w:p w14:paraId="1B92FEA2" w14:textId="77777777" w:rsidR="009A5E90" w:rsidRPr="009A5E90" w:rsidRDefault="009A5E90" w:rsidP="009A5E90">
            <w:pPr>
              <w:pStyle w:val="ListParagraph"/>
              <w:numPr>
                <w:ilvl w:val="1"/>
                <w:numId w:val="38"/>
              </w:numPr>
              <w:spacing w:after="240"/>
              <w:ind w:left="596" w:hanging="596"/>
            </w:pPr>
            <w:r w:rsidRPr="009A5E90">
              <w:rPr>
                <w:b/>
              </w:rPr>
              <w:t>Impacts of exiting the EU</w:t>
            </w:r>
            <w:r w:rsidRPr="009A5E90">
              <w:t xml:space="preserve"> – leading a commission with Government and local authorities to build evidence of the place-based impacts. We </w:t>
            </w:r>
            <w:r>
              <w:t>have continued to publicise the</w:t>
            </w:r>
            <w:r w:rsidRPr="009A5E90">
              <w:t xml:space="preserve"> call for information thro</w:t>
            </w:r>
            <w:r>
              <w:t>ugh LGA Political Group</w:t>
            </w:r>
            <w:r w:rsidRPr="009A5E90">
              <w:t xml:space="preserve"> newsletters and Principal</w:t>
            </w:r>
            <w:r w:rsidR="004F2C80">
              <w:t xml:space="preserve"> Advisors, and feed submitted information </w:t>
            </w:r>
            <w:r w:rsidRPr="009A5E90">
              <w:t>to Government.</w:t>
            </w:r>
          </w:p>
          <w:p w14:paraId="1B92FEA3" w14:textId="77777777" w:rsidR="00600107" w:rsidRPr="009A5E90" w:rsidRDefault="009A5E90" w:rsidP="004F2C80">
            <w:pPr>
              <w:pStyle w:val="ListParagraph"/>
              <w:numPr>
                <w:ilvl w:val="1"/>
                <w:numId w:val="38"/>
              </w:numPr>
              <w:spacing w:after="240"/>
              <w:ind w:left="596" w:hanging="596"/>
            </w:pPr>
            <w:r w:rsidRPr="004F2C80">
              <w:rPr>
                <w:b/>
              </w:rPr>
              <w:t>Local government post-Brexit</w:t>
            </w:r>
            <w:r w:rsidRPr="009A5E90">
              <w:t xml:space="preserve"> – drawing on themes developed in LGA campaigns such as ‘100 days’, ‘Rewiring Public Services’ and ‘Independent Local Government’,</w:t>
            </w:r>
            <w:r w:rsidR="004F2C80">
              <w:t xml:space="preserve"> </w:t>
            </w:r>
            <w:r w:rsidRPr="009A5E90">
              <w:t>the 2007 Concordat between the LGA and DCLG, and the European Charter of Local Self-Government, the City Regions and People &amp; Places Boards have developed initial principles to guide local government’s thinking on the position and autonomy of local government post-Brexit.</w:t>
            </w:r>
          </w:p>
        </w:tc>
      </w:tr>
      <w:tr w:rsidR="00CA3581" w:rsidRPr="00DC55C1" w14:paraId="1B92FEAE" w14:textId="77777777" w:rsidTr="008F5915">
        <w:trPr>
          <w:jc w:val="center"/>
        </w:trPr>
        <w:tc>
          <w:tcPr>
            <w:tcW w:w="9747" w:type="dxa"/>
          </w:tcPr>
          <w:p w14:paraId="1B92FEA5" w14:textId="77777777" w:rsidR="00CA3581" w:rsidRPr="000C23C2" w:rsidRDefault="00600107" w:rsidP="00DE7E58">
            <w:pPr>
              <w:spacing w:after="240"/>
              <w:rPr>
                <w:rFonts w:cs="Arial"/>
                <w:b/>
                <w:sz w:val="22"/>
                <w:szCs w:val="22"/>
              </w:rPr>
            </w:pPr>
            <w:r>
              <w:rPr>
                <w:rFonts w:cs="Arial"/>
                <w:b/>
                <w:sz w:val="22"/>
                <w:szCs w:val="22"/>
              </w:rPr>
              <w:t>Priority 2</w:t>
            </w:r>
            <w:r w:rsidR="00CA3581" w:rsidRPr="000C23C2">
              <w:rPr>
                <w:rFonts w:cs="Arial"/>
                <w:b/>
                <w:sz w:val="22"/>
                <w:szCs w:val="22"/>
              </w:rPr>
              <w:t xml:space="preserve"> – Funding for Local Government</w:t>
            </w:r>
          </w:p>
          <w:p w14:paraId="1B92FEA6" w14:textId="77777777" w:rsidR="0012293A" w:rsidRDefault="00957775" w:rsidP="00E55F34">
            <w:pPr>
              <w:pStyle w:val="ListParagraph"/>
              <w:numPr>
                <w:ilvl w:val="1"/>
                <w:numId w:val="31"/>
              </w:numPr>
              <w:spacing w:after="120"/>
              <w:rPr>
                <w:rFonts w:cs="Arial"/>
              </w:rPr>
            </w:pPr>
            <w:r w:rsidRPr="0012293A">
              <w:rPr>
                <w:rFonts w:cs="Arial"/>
                <w:b/>
              </w:rPr>
              <w:t xml:space="preserve">Provisional Local Government Finance Settlement </w:t>
            </w:r>
            <w:r w:rsidRPr="0012293A">
              <w:rPr>
                <w:rFonts w:cs="Arial"/>
              </w:rPr>
              <w:t xml:space="preserve">– published an </w:t>
            </w:r>
            <w:hyperlink r:id="rId17" w:history="1">
              <w:r w:rsidRPr="0012293A">
                <w:rPr>
                  <w:rStyle w:val="Hyperlink"/>
                  <w:rFonts w:cs="Arial"/>
                </w:rPr>
                <w:t>on-the-day briefing</w:t>
              </w:r>
            </w:hyperlink>
            <w:r w:rsidRPr="0012293A">
              <w:rPr>
                <w:rFonts w:cs="Arial"/>
              </w:rPr>
              <w:t xml:space="preserve"> highlighting the key announcements and their impact on local government. </w:t>
            </w:r>
          </w:p>
          <w:p w14:paraId="1B92FEA7" w14:textId="77777777" w:rsidR="00276548" w:rsidRDefault="00957775" w:rsidP="00276548">
            <w:pPr>
              <w:pStyle w:val="ListParagraph"/>
              <w:numPr>
                <w:ilvl w:val="1"/>
                <w:numId w:val="31"/>
              </w:numPr>
              <w:spacing w:after="120"/>
              <w:rPr>
                <w:rFonts w:cs="Arial"/>
              </w:rPr>
            </w:pPr>
            <w:r w:rsidRPr="0012293A">
              <w:rPr>
                <w:rFonts w:cs="Arial"/>
                <w:b/>
              </w:rPr>
              <w:t xml:space="preserve">Autumn Statement </w:t>
            </w:r>
            <w:r w:rsidRPr="0012293A">
              <w:rPr>
                <w:rFonts w:cs="Arial"/>
              </w:rPr>
              <w:t xml:space="preserve">– provided an </w:t>
            </w:r>
            <w:hyperlink r:id="rId18" w:history="1">
              <w:r w:rsidRPr="0012293A">
                <w:rPr>
                  <w:rStyle w:val="Hyperlink"/>
                  <w:rFonts w:cs="Arial"/>
                </w:rPr>
                <w:t>on-the-day briefing</w:t>
              </w:r>
            </w:hyperlink>
            <w:r w:rsidRPr="0012293A">
              <w:rPr>
                <w:rFonts w:cs="Arial"/>
              </w:rPr>
              <w:t xml:space="preserve"> setting out the major announcements. The Chancellor confirmed the public spending totals set out in Spending Review 2015. </w:t>
            </w:r>
          </w:p>
          <w:p w14:paraId="1B92FEA8" w14:textId="77777777" w:rsidR="00276548" w:rsidRPr="00276548" w:rsidRDefault="00276548" w:rsidP="00276548">
            <w:pPr>
              <w:pStyle w:val="ListParagraph"/>
              <w:numPr>
                <w:ilvl w:val="1"/>
                <w:numId w:val="31"/>
              </w:numPr>
              <w:spacing w:after="120"/>
              <w:rPr>
                <w:rFonts w:cs="Arial"/>
              </w:rPr>
            </w:pPr>
            <w:r w:rsidRPr="00276548">
              <w:rPr>
                <w:b/>
                <w:bCs/>
              </w:rPr>
              <w:t>LGA Annual Finance Conference</w:t>
            </w:r>
            <w:r w:rsidRPr="00276548">
              <w:t xml:space="preserve"> – Over 90 delegates reflected on the local government finance settlement announcements and the various aspects of business rates retention reform. Speakers from the LGA, Government and CIPFA, as well as local authority treasurers, shared their insights in various discussions.</w:t>
            </w:r>
          </w:p>
          <w:p w14:paraId="1B92FEA9" w14:textId="77777777" w:rsidR="00600107" w:rsidRDefault="00957775" w:rsidP="00600107">
            <w:pPr>
              <w:pStyle w:val="ListParagraph"/>
              <w:numPr>
                <w:ilvl w:val="1"/>
                <w:numId w:val="31"/>
              </w:numPr>
              <w:spacing w:after="120"/>
              <w:rPr>
                <w:rFonts w:cs="Arial"/>
              </w:rPr>
            </w:pPr>
            <w:r w:rsidRPr="00600107">
              <w:rPr>
                <w:rFonts w:cs="Arial"/>
                <w:b/>
              </w:rPr>
              <w:t>Business Rates Revaluation</w:t>
            </w:r>
            <w:r w:rsidRPr="00600107">
              <w:rPr>
                <w:rFonts w:cs="Arial"/>
              </w:rPr>
              <w:t xml:space="preserve"> – </w:t>
            </w:r>
            <w:hyperlink r:id="rId19" w:history="1">
              <w:r w:rsidRPr="00600107">
                <w:rPr>
                  <w:rStyle w:val="Hyperlink"/>
                  <w:rFonts w:cs="Arial"/>
                </w:rPr>
                <w:t>responded</w:t>
              </w:r>
            </w:hyperlink>
            <w:r w:rsidRPr="00600107">
              <w:rPr>
                <w:rFonts w:cs="Arial"/>
              </w:rPr>
              <w:t xml:space="preserve"> to the Government’s consultation on transitional arrangements for the 2017 business rates revaluation. We highlighted the continuing impact of business rates appeals on local authorities and called for currently outstanding appeals to be resolved by April 2018.</w:t>
            </w:r>
          </w:p>
          <w:p w14:paraId="1B92FEAA" w14:textId="77777777" w:rsidR="00F45A4E" w:rsidRPr="00600107" w:rsidRDefault="00F45A4E" w:rsidP="00F45A4E">
            <w:pPr>
              <w:pStyle w:val="ListParagraph"/>
              <w:spacing w:after="120"/>
              <w:ind w:left="567"/>
              <w:rPr>
                <w:rFonts w:cs="Arial"/>
              </w:rPr>
            </w:pPr>
          </w:p>
          <w:p w14:paraId="1B92FEAB" w14:textId="77777777" w:rsidR="00600107" w:rsidRPr="00600107" w:rsidRDefault="00957775" w:rsidP="00600107">
            <w:pPr>
              <w:pStyle w:val="ListParagraph"/>
              <w:numPr>
                <w:ilvl w:val="1"/>
                <w:numId w:val="31"/>
              </w:numPr>
              <w:spacing w:after="120"/>
              <w:rPr>
                <w:rFonts w:cs="Arial"/>
              </w:rPr>
            </w:pPr>
            <w:r w:rsidRPr="00600107">
              <w:rPr>
                <w:rFonts w:cs="Arial"/>
                <w:b/>
              </w:rPr>
              <w:lastRenderedPageBreak/>
              <w:t xml:space="preserve">Business Rates Retention </w:t>
            </w:r>
            <w:r w:rsidRPr="00600107">
              <w:rPr>
                <w:rFonts w:cs="Arial"/>
              </w:rPr>
              <w:t>–</w:t>
            </w:r>
            <w:r w:rsidR="00106BB4">
              <w:rPr>
                <w:rFonts w:cs="Arial"/>
              </w:rPr>
              <w:t xml:space="preserve"> t</w:t>
            </w:r>
            <w:r w:rsidRPr="00600107">
              <w:rPr>
                <w:rFonts w:cs="Arial"/>
              </w:rPr>
              <w:t xml:space="preserve">he LGA’s Task and Finish Group has considered initial feedback from the summer consultations, the operation of multiplier flexibilities and indicators of need. </w:t>
            </w:r>
            <w:r w:rsidR="00106BB4">
              <w:rPr>
                <w:rFonts w:cs="Arial"/>
              </w:rPr>
              <w:t>W</w:t>
            </w:r>
            <w:r w:rsidR="00106BB4" w:rsidRPr="00600107">
              <w:rPr>
                <w:rFonts w:cs="Arial"/>
              </w:rPr>
              <w:t xml:space="preserve">ork is </w:t>
            </w:r>
            <w:r w:rsidR="00106BB4">
              <w:rPr>
                <w:rFonts w:cs="Arial"/>
              </w:rPr>
              <w:t xml:space="preserve">also </w:t>
            </w:r>
            <w:r w:rsidR="00106BB4" w:rsidRPr="00600107">
              <w:rPr>
                <w:rFonts w:cs="Arial"/>
              </w:rPr>
              <w:t xml:space="preserve">progressing in the officer-level steering group and working groups. </w:t>
            </w:r>
            <w:r w:rsidRPr="00600107">
              <w:rPr>
                <w:rFonts w:cs="Arial"/>
              </w:rPr>
              <w:t xml:space="preserve">Further </w:t>
            </w:r>
            <w:r w:rsidR="0012293A">
              <w:rPr>
                <w:rFonts w:cs="Arial"/>
              </w:rPr>
              <w:t xml:space="preserve">Government </w:t>
            </w:r>
            <w:r w:rsidRPr="00600107">
              <w:rPr>
                <w:rFonts w:cs="Arial"/>
              </w:rPr>
              <w:t>consultations are expected shortly.</w:t>
            </w:r>
          </w:p>
          <w:p w14:paraId="1B92FEAC" w14:textId="77777777" w:rsidR="00600107" w:rsidRPr="00600107" w:rsidRDefault="00DB2536" w:rsidP="00600107">
            <w:pPr>
              <w:pStyle w:val="ListParagraph"/>
              <w:numPr>
                <w:ilvl w:val="1"/>
                <w:numId w:val="31"/>
              </w:numPr>
              <w:spacing w:after="120"/>
              <w:rPr>
                <w:rFonts w:cs="Arial"/>
              </w:rPr>
            </w:pPr>
            <w:r w:rsidRPr="00600107">
              <w:rPr>
                <w:rFonts w:cs="Arial"/>
                <w:b/>
                <w:bCs/>
              </w:rPr>
              <w:t>Exit payment reform</w:t>
            </w:r>
            <w:r w:rsidRPr="00600107">
              <w:rPr>
                <w:rFonts w:cs="Arial"/>
              </w:rPr>
              <w:t xml:space="preserve"> – worked with colleagues from DCLG and local government trade unions on possible changes to the local government framework on exit payments following a HM Treasury consul</w:t>
            </w:r>
            <w:r w:rsidR="00957775" w:rsidRPr="00600107">
              <w:rPr>
                <w:rFonts w:cs="Arial"/>
              </w:rPr>
              <w:t>tation undertaken during 2016.</w:t>
            </w:r>
          </w:p>
          <w:p w14:paraId="1B92FEAD" w14:textId="77777777" w:rsidR="00DB2536" w:rsidRPr="00600107" w:rsidRDefault="00DB2536" w:rsidP="00F2625D">
            <w:pPr>
              <w:pStyle w:val="ListParagraph"/>
              <w:numPr>
                <w:ilvl w:val="1"/>
                <w:numId w:val="31"/>
              </w:numPr>
              <w:spacing w:after="120"/>
              <w:rPr>
                <w:rFonts w:cs="Arial"/>
                <w:szCs w:val="22"/>
              </w:rPr>
            </w:pPr>
            <w:r w:rsidRPr="00600107">
              <w:rPr>
                <w:rFonts w:cs="Arial"/>
                <w:b/>
                <w:bCs/>
              </w:rPr>
              <w:t xml:space="preserve">Markets in Financial Instruments Directive </w:t>
            </w:r>
            <w:r w:rsidRPr="00600107">
              <w:rPr>
                <w:rFonts w:cs="Arial"/>
              </w:rPr>
              <w:t xml:space="preserve">– met regularly with the Financial Conduct Authority and representatives of the investment industry to discuss the EU’s MIFID II </w:t>
            </w:r>
            <w:r w:rsidR="00957775" w:rsidRPr="00600107">
              <w:rPr>
                <w:rFonts w:cs="Arial"/>
              </w:rPr>
              <w:t>Direct</w:t>
            </w:r>
            <w:r w:rsidR="00F2625D">
              <w:rPr>
                <w:rFonts w:cs="Arial"/>
              </w:rPr>
              <w:t>ive on LGPS pension funds,</w:t>
            </w:r>
            <w:r w:rsidRPr="00600107">
              <w:rPr>
                <w:rFonts w:cs="Arial"/>
              </w:rPr>
              <w:t xml:space="preserve"> due to come into force in January 2018</w:t>
            </w:r>
            <w:r w:rsidR="00F2625D">
              <w:rPr>
                <w:rFonts w:cs="Arial"/>
              </w:rPr>
              <w:t xml:space="preserve"> with potentially </w:t>
            </w:r>
            <w:r w:rsidRPr="00600107">
              <w:rPr>
                <w:rFonts w:cs="Arial"/>
              </w:rPr>
              <w:t>significant impacts on the investment work of LGPS pension funds.</w:t>
            </w:r>
          </w:p>
        </w:tc>
      </w:tr>
      <w:tr w:rsidR="00CA3581" w:rsidRPr="00DC55C1" w14:paraId="1B92FEBB" w14:textId="77777777" w:rsidTr="008F5915">
        <w:trPr>
          <w:jc w:val="center"/>
        </w:trPr>
        <w:tc>
          <w:tcPr>
            <w:tcW w:w="9747" w:type="dxa"/>
          </w:tcPr>
          <w:p w14:paraId="1B92FEAF" w14:textId="77777777" w:rsidR="00600107" w:rsidRPr="000C23C2" w:rsidRDefault="00CA3581" w:rsidP="00600107">
            <w:pPr>
              <w:spacing w:after="24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Economic Growth, Jobs and Housing</w:t>
            </w:r>
          </w:p>
          <w:p w14:paraId="1B92FEB0"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bCs/>
                <w:color w:val="000000"/>
                <w:szCs w:val="22"/>
              </w:rPr>
              <w:t xml:space="preserve">RSA Inclusive Growth commission </w:t>
            </w:r>
            <w:r w:rsidRPr="00600107">
              <w:rPr>
                <w:rFonts w:cs="Arial"/>
                <w:szCs w:val="22"/>
              </w:rPr>
              <w:t xml:space="preserve">– </w:t>
            </w:r>
            <w:r w:rsidRPr="00600107">
              <w:rPr>
                <w:rFonts w:cs="Arial"/>
                <w:color w:val="000000"/>
                <w:szCs w:val="22"/>
              </w:rPr>
              <w:t>LGA response to the Commission</w:t>
            </w:r>
            <w:r w:rsidR="0012293A">
              <w:rPr>
                <w:rFonts w:cs="Arial"/>
                <w:color w:val="000000"/>
                <w:szCs w:val="22"/>
              </w:rPr>
              <w:t>’s</w:t>
            </w:r>
            <w:r w:rsidRPr="00600107">
              <w:rPr>
                <w:rFonts w:cs="Arial"/>
                <w:color w:val="000000"/>
                <w:szCs w:val="22"/>
              </w:rPr>
              <w:t xml:space="preserve"> call for evidence</w:t>
            </w:r>
            <w:r w:rsidR="0012293A">
              <w:rPr>
                <w:rFonts w:cs="Arial"/>
                <w:color w:val="000000"/>
                <w:szCs w:val="22"/>
              </w:rPr>
              <w:t xml:space="preserve"> was</w:t>
            </w:r>
            <w:r w:rsidRPr="00600107">
              <w:rPr>
                <w:rFonts w:cs="Arial"/>
                <w:color w:val="000000"/>
                <w:szCs w:val="22"/>
              </w:rPr>
              <w:t xml:space="preserve"> submitted </w:t>
            </w:r>
            <w:r w:rsidR="0012293A">
              <w:rPr>
                <w:rFonts w:cs="Arial"/>
                <w:color w:val="000000"/>
                <w:szCs w:val="22"/>
              </w:rPr>
              <w:t xml:space="preserve">on </w:t>
            </w:r>
            <w:r w:rsidRPr="00600107">
              <w:rPr>
                <w:rFonts w:cs="Arial"/>
                <w:color w:val="000000"/>
                <w:szCs w:val="22"/>
              </w:rPr>
              <w:t xml:space="preserve">22 December. Report author Charlotte Alldritt (RSA) </w:t>
            </w:r>
            <w:r w:rsidR="0012293A">
              <w:rPr>
                <w:rFonts w:cs="Arial"/>
                <w:color w:val="000000"/>
                <w:szCs w:val="22"/>
              </w:rPr>
              <w:t>will</w:t>
            </w:r>
            <w:r w:rsidRPr="00600107">
              <w:rPr>
                <w:rFonts w:cs="Arial"/>
                <w:color w:val="000000"/>
                <w:szCs w:val="22"/>
              </w:rPr>
              <w:t xml:space="preserve"> attend City Regions Board on 30 January. Round table discussion to gather further evidence to be held in Bradford in March.</w:t>
            </w:r>
          </w:p>
          <w:p w14:paraId="1B92FEB1"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bCs/>
                <w:szCs w:val="22"/>
              </w:rPr>
              <w:t xml:space="preserve">Digital Economy Bill </w:t>
            </w:r>
            <w:r w:rsidRPr="00600107">
              <w:rPr>
                <w:rFonts w:cs="Arial"/>
                <w:szCs w:val="22"/>
              </w:rPr>
              <w:t>– briefed for the House of Lords second reading with peers echoing our calls for a broadband USO social tariff, which Ofcom have now recom</w:t>
            </w:r>
            <w:r w:rsidR="0012293A">
              <w:rPr>
                <w:rFonts w:cs="Arial"/>
                <w:szCs w:val="22"/>
              </w:rPr>
              <w:t>mended Government implement.  Chief Executive,</w:t>
            </w:r>
            <w:r w:rsidRPr="00600107">
              <w:rPr>
                <w:rFonts w:cs="Arial"/>
                <w:szCs w:val="22"/>
              </w:rPr>
              <w:t xml:space="preserve"> Sharon White, will visit the People and Places Board in January 2017</w:t>
            </w:r>
          </w:p>
          <w:p w14:paraId="1B92FEB2"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szCs w:val="22"/>
              </w:rPr>
              <w:t>LGA Housing Commission</w:t>
            </w:r>
            <w:r w:rsidRPr="00600107">
              <w:rPr>
                <w:rFonts w:cs="Arial"/>
                <w:szCs w:val="22"/>
              </w:rPr>
              <w:t xml:space="preserve"> – launched on Thursday 22 December. Following extensive engagement with over 100 partners, the final report makes 37 recommendations for local and national government </w:t>
            </w:r>
            <w:r w:rsidR="0012293A">
              <w:rPr>
                <w:rFonts w:cs="Arial"/>
                <w:szCs w:val="22"/>
              </w:rPr>
              <w:t>to</w:t>
            </w:r>
            <w:r w:rsidRPr="00600107">
              <w:rPr>
                <w:rFonts w:cs="Arial"/>
                <w:szCs w:val="22"/>
              </w:rPr>
              <w:t xml:space="preserve"> work together to build more of the right homes in the right places. </w:t>
            </w:r>
          </w:p>
          <w:p w14:paraId="1B92FEB3"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szCs w:val="22"/>
              </w:rPr>
              <w:t xml:space="preserve">Homelessness in London event </w:t>
            </w:r>
            <w:r w:rsidRPr="00600107">
              <w:rPr>
                <w:rFonts w:cs="Arial"/>
                <w:szCs w:val="22"/>
              </w:rPr>
              <w:t>–</w:t>
            </w:r>
            <w:r w:rsidR="0012293A">
              <w:rPr>
                <w:rFonts w:cs="Arial"/>
                <w:szCs w:val="22"/>
              </w:rPr>
              <w:t xml:space="preserve"> </w:t>
            </w:r>
            <w:r w:rsidRPr="00600107">
              <w:rPr>
                <w:rFonts w:cs="Arial"/>
                <w:szCs w:val="22"/>
              </w:rPr>
              <w:t xml:space="preserve">hosted </w:t>
            </w:r>
            <w:r w:rsidR="00106BB4">
              <w:rPr>
                <w:rFonts w:cs="Arial"/>
                <w:szCs w:val="22"/>
              </w:rPr>
              <w:t>an event</w:t>
            </w:r>
            <w:r w:rsidRPr="00600107">
              <w:rPr>
                <w:rFonts w:cs="Arial"/>
                <w:szCs w:val="22"/>
              </w:rPr>
              <w:t xml:space="preserve"> attended by local government and private sector</w:t>
            </w:r>
            <w:r w:rsidR="0012293A">
              <w:rPr>
                <w:rFonts w:cs="Arial"/>
                <w:szCs w:val="22"/>
              </w:rPr>
              <w:t xml:space="preserve"> representatives,</w:t>
            </w:r>
            <w:r w:rsidRPr="00600107">
              <w:rPr>
                <w:rFonts w:cs="Arial"/>
                <w:szCs w:val="22"/>
              </w:rPr>
              <w:t xml:space="preserve"> </w:t>
            </w:r>
            <w:r w:rsidR="00106BB4">
              <w:rPr>
                <w:rFonts w:cs="Arial"/>
                <w:szCs w:val="22"/>
              </w:rPr>
              <w:t>which</w:t>
            </w:r>
            <w:r w:rsidRPr="00600107">
              <w:rPr>
                <w:rFonts w:cs="Arial"/>
                <w:szCs w:val="22"/>
              </w:rPr>
              <w:t xml:space="preserve"> sought to facilitate innovation in providing temporary accommodation.</w:t>
            </w:r>
          </w:p>
          <w:p w14:paraId="1B92FEB4"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szCs w:val="22"/>
              </w:rPr>
              <w:t xml:space="preserve">Neighbourhood Planning Bill </w:t>
            </w:r>
            <w:r w:rsidRPr="00600107">
              <w:rPr>
                <w:rFonts w:cs="Arial"/>
                <w:szCs w:val="22"/>
              </w:rPr>
              <w:t>–brief</w:t>
            </w:r>
            <w:r w:rsidR="009A5E90">
              <w:rPr>
                <w:rFonts w:cs="Arial"/>
                <w:szCs w:val="22"/>
              </w:rPr>
              <w:t>ed</w:t>
            </w:r>
            <w:r w:rsidRPr="00600107">
              <w:rPr>
                <w:rFonts w:cs="Arial"/>
                <w:szCs w:val="22"/>
              </w:rPr>
              <w:t xml:space="preserve"> MPs in advance of debates </w:t>
            </w:r>
            <w:r w:rsidR="009A5E90">
              <w:rPr>
                <w:rFonts w:cs="Arial"/>
                <w:szCs w:val="22"/>
              </w:rPr>
              <w:t>and</w:t>
            </w:r>
            <w:r w:rsidRPr="00600107">
              <w:rPr>
                <w:rFonts w:cs="Arial"/>
                <w:szCs w:val="22"/>
              </w:rPr>
              <w:t xml:space="preserve"> Cllr Tony Newman </w:t>
            </w:r>
            <w:r w:rsidR="009A5E90">
              <w:rPr>
                <w:rFonts w:cs="Arial"/>
                <w:szCs w:val="22"/>
              </w:rPr>
              <w:t xml:space="preserve">ahead of </w:t>
            </w:r>
            <w:r w:rsidRPr="00600107">
              <w:rPr>
                <w:rFonts w:cs="Arial"/>
                <w:szCs w:val="22"/>
              </w:rPr>
              <w:t>giving evidence at the Public Bill Committee. We have highlighted the LGA’s view that the reforms are unnecessary and called for locally set planning fees.</w:t>
            </w:r>
          </w:p>
          <w:p w14:paraId="1B92FEB5" w14:textId="77777777" w:rsidR="00600107" w:rsidRPr="00600107" w:rsidRDefault="00600107" w:rsidP="009A5E90">
            <w:pPr>
              <w:pStyle w:val="ListParagraph"/>
              <w:numPr>
                <w:ilvl w:val="1"/>
                <w:numId w:val="33"/>
              </w:numPr>
              <w:spacing w:before="240" w:line="259" w:lineRule="auto"/>
              <w:rPr>
                <w:rFonts w:cs="Arial"/>
                <w:b/>
                <w:szCs w:val="22"/>
              </w:rPr>
            </w:pPr>
            <w:r w:rsidRPr="00600107">
              <w:rPr>
                <w:rFonts w:cs="Arial"/>
                <w:b/>
                <w:szCs w:val="22"/>
              </w:rPr>
              <w:t>Gaming machines and social responsibility</w:t>
            </w:r>
            <w:r w:rsidRPr="00600107">
              <w:rPr>
                <w:rFonts w:cs="Arial"/>
                <w:szCs w:val="22"/>
              </w:rPr>
              <w:t xml:space="preserve"> – responded to the Government’s call for evidence in its Review of Gaming Machines and Social Responsibility, outlining the LGA’s call for </w:t>
            </w:r>
            <w:r w:rsidR="001761BD">
              <w:rPr>
                <w:rFonts w:cs="Arial"/>
                <w:szCs w:val="22"/>
              </w:rPr>
              <w:t>Fixed Odds Betting Terminal (</w:t>
            </w:r>
            <w:r w:rsidRPr="00600107">
              <w:rPr>
                <w:rFonts w:cs="Arial"/>
                <w:szCs w:val="22"/>
              </w:rPr>
              <w:t>FOBT</w:t>
            </w:r>
            <w:r w:rsidR="001761BD">
              <w:rPr>
                <w:rFonts w:cs="Arial"/>
                <w:szCs w:val="22"/>
              </w:rPr>
              <w:t>)</w:t>
            </w:r>
            <w:r w:rsidRPr="00600107">
              <w:rPr>
                <w:rFonts w:cs="Arial"/>
                <w:szCs w:val="22"/>
              </w:rPr>
              <w:t xml:space="preserve"> stakes to be reduced to £2 and for councils to have stronger powers to tackle betting shop clustering.</w:t>
            </w:r>
          </w:p>
          <w:p w14:paraId="1B92FEB6" w14:textId="77777777" w:rsidR="00600107" w:rsidRPr="009A5E90" w:rsidRDefault="00600107" w:rsidP="009A5E90">
            <w:pPr>
              <w:pStyle w:val="ListParagraph"/>
              <w:numPr>
                <w:ilvl w:val="1"/>
                <w:numId w:val="33"/>
              </w:numPr>
              <w:spacing w:before="240" w:line="259" w:lineRule="auto"/>
              <w:rPr>
                <w:rFonts w:cs="Arial"/>
                <w:b/>
                <w:szCs w:val="22"/>
              </w:rPr>
            </w:pPr>
            <w:r w:rsidRPr="00600107">
              <w:rPr>
                <w:rFonts w:cs="Arial"/>
                <w:b/>
                <w:szCs w:val="22"/>
              </w:rPr>
              <w:t xml:space="preserve">Urban Congestion Inquiry </w:t>
            </w:r>
            <w:r w:rsidRPr="00600107">
              <w:rPr>
                <w:rFonts w:cs="Arial"/>
                <w:szCs w:val="22"/>
              </w:rPr>
              <w:t>–</w:t>
            </w:r>
            <w:r w:rsidR="009A5E90">
              <w:rPr>
                <w:rFonts w:cs="Arial"/>
                <w:szCs w:val="22"/>
              </w:rPr>
              <w:t xml:space="preserve"> </w:t>
            </w:r>
            <w:r w:rsidRPr="00600107">
              <w:rPr>
                <w:rFonts w:cs="Arial"/>
                <w:szCs w:val="22"/>
              </w:rPr>
              <w:t xml:space="preserve">submitted written evidence to the Transport Select Committee’s inquiry. We made the case that councils have the power to manage street works, introduce the workplace parking levy and enact full implementation of part 6 of the Traffic Management Act 2004. </w:t>
            </w:r>
          </w:p>
          <w:p w14:paraId="1B92FEB7" w14:textId="77777777" w:rsidR="009A5E90" w:rsidRDefault="009A5E90" w:rsidP="009A5E90">
            <w:pPr>
              <w:pStyle w:val="ListParagraph"/>
              <w:numPr>
                <w:ilvl w:val="1"/>
                <w:numId w:val="33"/>
              </w:numPr>
              <w:spacing w:before="240" w:line="259" w:lineRule="auto"/>
              <w:rPr>
                <w:rFonts w:cs="Arial"/>
                <w:szCs w:val="22"/>
              </w:rPr>
            </w:pPr>
            <w:r w:rsidRPr="00600107">
              <w:rPr>
                <w:rFonts w:cs="Arial"/>
                <w:b/>
                <w:szCs w:val="22"/>
              </w:rPr>
              <w:t>Policing and Crime Bill</w:t>
            </w:r>
            <w:r w:rsidRPr="00600107">
              <w:rPr>
                <w:rFonts w:cs="Arial"/>
                <w:szCs w:val="22"/>
              </w:rPr>
              <w:t xml:space="preserve"> – at Report Stage successfully supported amendments that ensure local residents are consulted where a police and crime commissioner plans to take on governance of the fire and rescue service.</w:t>
            </w:r>
          </w:p>
          <w:p w14:paraId="1B92FEB8" w14:textId="77777777" w:rsidR="009A5E90" w:rsidRDefault="009A5E90" w:rsidP="009A5E90">
            <w:pPr>
              <w:pStyle w:val="ListParagraph"/>
              <w:numPr>
                <w:ilvl w:val="1"/>
                <w:numId w:val="33"/>
              </w:numPr>
              <w:spacing w:before="240" w:line="259" w:lineRule="auto"/>
              <w:rPr>
                <w:rFonts w:cs="Arial"/>
                <w:szCs w:val="22"/>
              </w:rPr>
            </w:pPr>
            <w:r w:rsidRPr="00600107">
              <w:rPr>
                <w:rFonts w:cs="Arial"/>
                <w:b/>
                <w:szCs w:val="22"/>
              </w:rPr>
              <w:t>Counter-extremism</w:t>
            </w:r>
            <w:r w:rsidRPr="00600107">
              <w:rPr>
                <w:rFonts w:cs="Arial"/>
                <w:szCs w:val="22"/>
              </w:rPr>
              <w:t xml:space="preserve"> – jointly held a roundtable with the Minister for Countering Extremism and the councils receiving funding for counter extremism community coordinators to discuss the challenges they face and how they could be better supported in their work. </w:t>
            </w:r>
          </w:p>
          <w:p w14:paraId="1B92FEB9" w14:textId="77777777" w:rsidR="009A5E90" w:rsidRDefault="009A5E90" w:rsidP="009A5E90">
            <w:pPr>
              <w:pStyle w:val="ListParagraph"/>
              <w:numPr>
                <w:ilvl w:val="1"/>
                <w:numId w:val="33"/>
              </w:numPr>
              <w:spacing w:before="240" w:line="259" w:lineRule="auto"/>
              <w:rPr>
                <w:rFonts w:cs="Arial"/>
                <w:szCs w:val="22"/>
              </w:rPr>
            </w:pPr>
            <w:r w:rsidRPr="00600107">
              <w:rPr>
                <w:rFonts w:cs="Arial"/>
                <w:b/>
                <w:szCs w:val="22"/>
              </w:rPr>
              <w:t>Bus Services Bill –</w:t>
            </w:r>
            <w:r w:rsidRPr="0041222A">
              <w:rPr>
                <w:rFonts w:cs="Arial"/>
                <w:szCs w:val="22"/>
              </w:rPr>
              <w:t xml:space="preserve"> t</w:t>
            </w:r>
            <w:r w:rsidRPr="00600107">
              <w:rPr>
                <w:rFonts w:cs="Arial"/>
                <w:szCs w:val="22"/>
              </w:rPr>
              <w:t xml:space="preserve">he Bus Services Bill has now passed through the Lords and has had its first reading in the Commons. The LGA is in ongoing discussion with the </w:t>
            </w:r>
            <w:proofErr w:type="spellStart"/>
            <w:r w:rsidRPr="00600107">
              <w:rPr>
                <w:rFonts w:cs="Arial"/>
                <w:szCs w:val="22"/>
              </w:rPr>
              <w:t>DfT</w:t>
            </w:r>
            <w:proofErr w:type="spellEnd"/>
            <w:r w:rsidRPr="00600107">
              <w:rPr>
                <w:rFonts w:cs="Arial"/>
                <w:szCs w:val="22"/>
              </w:rPr>
              <w:t xml:space="preserve"> about the guidance and secondary legislation that will enable the bill.</w:t>
            </w:r>
          </w:p>
          <w:p w14:paraId="1B92FEBA" w14:textId="77777777" w:rsidR="00F2625D" w:rsidRPr="00F2625D" w:rsidRDefault="00600107" w:rsidP="00C765A4">
            <w:pPr>
              <w:pStyle w:val="ListParagraph"/>
              <w:numPr>
                <w:ilvl w:val="1"/>
                <w:numId w:val="33"/>
              </w:numPr>
              <w:spacing w:before="240" w:after="240" w:line="259" w:lineRule="auto"/>
              <w:rPr>
                <w:rFonts w:cs="Arial"/>
                <w:b/>
                <w:szCs w:val="22"/>
              </w:rPr>
            </w:pPr>
            <w:r w:rsidRPr="00600107">
              <w:rPr>
                <w:rFonts w:cs="Arial"/>
                <w:b/>
                <w:szCs w:val="22"/>
              </w:rPr>
              <w:lastRenderedPageBreak/>
              <w:t xml:space="preserve">European Capital of Culture </w:t>
            </w:r>
            <w:r w:rsidRPr="00600107">
              <w:rPr>
                <w:rFonts w:cs="Arial"/>
                <w:szCs w:val="22"/>
              </w:rPr>
              <w:t>– Cllr</w:t>
            </w:r>
            <w:r w:rsidR="00F2625D">
              <w:rPr>
                <w:rFonts w:cs="Arial"/>
                <w:szCs w:val="22"/>
              </w:rPr>
              <w:t>s</w:t>
            </w:r>
            <w:r w:rsidRPr="00600107">
              <w:rPr>
                <w:rFonts w:cs="Arial"/>
                <w:szCs w:val="22"/>
              </w:rPr>
              <w:t xml:space="preserve"> Ian Stephens and Martin </w:t>
            </w:r>
            <w:proofErr w:type="spellStart"/>
            <w:r w:rsidRPr="00600107">
              <w:rPr>
                <w:rFonts w:cs="Arial"/>
                <w:szCs w:val="22"/>
              </w:rPr>
              <w:t>Tett</w:t>
            </w:r>
            <w:proofErr w:type="spellEnd"/>
            <w:r w:rsidRPr="00600107">
              <w:rPr>
                <w:rFonts w:cs="Arial"/>
                <w:szCs w:val="22"/>
              </w:rPr>
              <w:t xml:space="preserve">, Chairs of the CTS &amp; EEHT Boards, sent a joint letter to the </w:t>
            </w:r>
            <w:proofErr w:type="spellStart"/>
            <w:r w:rsidRPr="00600107">
              <w:rPr>
                <w:rFonts w:cs="Arial"/>
                <w:szCs w:val="22"/>
              </w:rPr>
              <w:t>Rt</w:t>
            </w:r>
            <w:proofErr w:type="spellEnd"/>
            <w:r w:rsidRPr="00600107">
              <w:rPr>
                <w:rFonts w:cs="Arial"/>
                <w:szCs w:val="22"/>
              </w:rPr>
              <w:t xml:space="preserve"> Hon Karen Bradley MP, Secretary of State for Culture, Media and Sport, requesting clarification on the eligibility of UK cities for European Capital of Culture funding. The Secretary of State has since announced th</w:t>
            </w:r>
            <w:r w:rsidR="00F2625D">
              <w:rPr>
                <w:rFonts w:cs="Arial"/>
                <w:szCs w:val="22"/>
              </w:rPr>
              <w:t>e launch of</w:t>
            </w:r>
            <w:r w:rsidRPr="00600107">
              <w:rPr>
                <w:rFonts w:cs="Arial"/>
                <w:szCs w:val="22"/>
              </w:rPr>
              <w:t xml:space="preserve"> the nationwide competition.</w:t>
            </w:r>
          </w:p>
        </w:tc>
      </w:tr>
      <w:tr w:rsidR="00CA3581" w:rsidRPr="00DC55C1" w14:paraId="1B92FEC4" w14:textId="77777777" w:rsidTr="00E22986">
        <w:trPr>
          <w:jc w:val="center"/>
        </w:trPr>
        <w:tc>
          <w:tcPr>
            <w:tcW w:w="9747" w:type="dxa"/>
            <w:shd w:val="clear" w:color="auto" w:fill="auto"/>
          </w:tcPr>
          <w:p w14:paraId="1B92FEBC" w14:textId="77777777" w:rsidR="008105B9" w:rsidRPr="000C23C2" w:rsidRDefault="003A03D9" w:rsidP="008105B9">
            <w:pPr>
              <w:spacing w:after="240"/>
              <w:rPr>
                <w:rFonts w:cs="Arial"/>
                <w:b/>
                <w:sz w:val="22"/>
                <w:szCs w:val="22"/>
              </w:rPr>
            </w:pPr>
            <w:r w:rsidRPr="000C23C2">
              <w:rPr>
                <w:rFonts w:cs="Arial"/>
                <w:sz w:val="22"/>
                <w:szCs w:val="22"/>
              </w:rPr>
              <w:lastRenderedPageBreak/>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schools</w:t>
            </w:r>
          </w:p>
          <w:p w14:paraId="1B92FEBD" w14:textId="77777777" w:rsidR="00276548" w:rsidRPr="00276548" w:rsidRDefault="00276548" w:rsidP="00276548">
            <w:pPr>
              <w:pStyle w:val="ListParagraph"/>
              <w:numPr>
                <w:ilvl w:val="1"/>
                <w:numId w:val="36"/>
              </w:numPr>
              <w:spacing w:before="240" w:after="240"/>
              <w:rPr>
                <w:rFonts w:cs="Arial"/>
              </w:rPr>
            </w:pPr>
            <w:r w:rsidRPr="00276548">
              <w:rPr>
                <w:b/>
                <w:bCs/>
              </w:rPr>
              <w:t>Education Services Grant</w:t>
            </w:r>
            <w:r w:rsidRPr="00276548">
              <w:t xml:space="preserve"> – opposed the proposed £600 million cuts announced in the Spending Review last year, including national media and trade press coverage. In November DoE announced an extra £50 million for councils to support school improvement, and £148 million to support failing schools, which should ensure that they retain some capacity to monitor school performance and support improvement.</w:t>
            </w:r>
          </w:p>
          <w:p w14:paraId="1B92FEBE" w14:textId="77777777" w:rsidR="00B82B36" w:rsidRDefault="00B82B36" w:rsidP="00697607">
            <w:pPr>
              <w:pStyle w:val="ListParagraph"/>
              <w:numPr>
                <w:ilvl w:val="1"/>
                <w:numId w:val="36"/>
              </w:numPr>
              <w:spacing w:before="240" w:after="240"/>
            </w:pPr>
            <w:r>
              <w:rPr>
                <w:b/>
                <w:bCs/>
              </w:rPr>
              <w:t xml:space="preserve">Apprenticeships </w:t>
            </w:r>
            <w:r>
              <w:t xml:space="preserve">– Cllr Philip Atkins told an Institute of Government conference that national plans to reform </w:t>
            </w:r>
            <w:r w:rsidRPr="00697607">
              <w:t>apprenticeships could have been more effective had the Government given councils a commissioning role for provision and by allowing them to pool the new Apprenticeship Levy through local hubs, rather than nationally, so</w:t>
            </w:r>
            <w:r>
              <w:t xml:space="preserve"> they could plug local skills gaps and meet employers' needs. He also called for clarity on whether or not LGA calls for the public sector target to be based on FTE rather than headcount were successful.</w:t>
            </w:r>
          </w:p>
          <w:p w14:paraId="1B92FEBF" w14:textId="77777777" w:rsidR="008105B9" w:rsidRDefault="008105B9" w:rsidP="00B82B36">
            <w:pPr>
              <w:pStyle w:val="ListParagraph"/>
              <w:numPr>
                <w:ilvl w:val="1"/>
                <w:numId w:val="36"/>
              </w:numPr>
              <w:spacing w:before="240" w:after="240"/>
              <w:rPr>
                <w:rFonts w:cs="Arial"/>
              </w:rPr>
            </w:pPr>
            <w:r w:rsidRPr="008105B9">
              <w:rPr>
                <w:rFonts w:cs="Arial"/>
                <w:b/>
              </w:rPr>
              <w:t xml:space="preserve">Improvement in children’s services </w:t>
            </w:r>
            <w:r w:rsidRPr="008105B9">
              <w:rPr>
                <w:rFonts w:cs="Arial"/>
              </w:rPr>
              <w:t xml:space="preserve">– following the publication of </w:t>
            </w:r>
            <w:r w:rsidR="00F2625D">
              <w:rPr>
                <w:rFonts w:cs="Arial"/>
              </w:rPr>
              <w:t>LGA-</w:t>
            </w:r>
            <w:r w:rsidR="00F2625D" w:rsidRPr="008105B9">
              <w:rPr>
                <w:rFonts w:cs="Arial"/>
              </w:rPr>
              <w:t xml:space="preserve">commissioned </w:t>
            </w:r>
            <w:r w:rsidRPr="008105B9">
              <w:rPr>
                <w:rFonts w:cs="Arial"/>
              </w:rPr>
              <w:t xml:space="preserve">action research </w:t>
            </w:r>
            <w:r w:rsidR="00F2625D">
              <w:rPr>
                <w:rFonts w:cs="Arial"/>
              </w:rPr>
              <w:t>into</w:t>
            </w:r>
            <w:r w:rsidRPr="008105B9">
              <w:rPr>
                <w:rFonts w:cs="Arial"/>
              </w:rPr>
              <w:t xml:space="preserve"> </w:t>
            </w:r>
            <w:hyperlink r:id="rId20" w:history="1">
              <w:r w:rsidRPr="008105B9">
                <w:rPr>
                  <w:rStyle w:val="Hyperlink"/>
                  <w:rFonts w:cs="Arial"/>
                </w:rPr>
                <w:t>enablers of improvement in local children’s services</w:t>
              </w:r>
            </w:hyperlink>
            <w:r w:rsidRPr="008105B9">
              <w:rPr>
                <w:rFonts w:cs="Arial"/>
              </w:rPr>
              <w:t xml:space="preserve">, the ISOS Partnership delivered four regional workshops to discuss the practical </w:t>
            </w:r>
            <w:r w:rsidR="00F2625D">
              <w:rPr>
                <w:rFonts w:cs="Arial"/>
              </w:rPr>
              <w:t xml:space="preserve">local </w:t>
            </w:r>
            <w:r w:rsidRPr="008105B9">
              <w:rPr>
                <w:rFonts w:cs="Arial"/>
              </w:rPr>
              <w:t>application of findings</w:t>
            </w:r>
            <w:r w:rsidR="00F2625D">
              <w:rPr>
                <w:rFonts w:cs="Arial"/>
              </w:rPr>
              <w:t xml:space="preserve"> -</w:t>
            </w:r>
            <w:r w:rsidRPr="008105B9">
              <w:rPr>
                <w:rFonts w:cs="Arial"/>
              </w:rPr>
              <w:t xml:space="preserve"> </w:t>
            </w:r>
            <w:hyperlink r:id="rId21" w:history="1">
              <w:r w:rsidRPr="008105B9">
                <w:rPr>
                  <w:rStyle w:val="Hyperlink"/>
                  <w:rFonts w:cs="Arial"/>
                </w:rPr>
                <w:t>key points here</w:t>
              </w:r>
            </w:hyperlink>
            <w:r w:rsidRPr="008105B9">
              <w:rPr>
                <w:rFonts w:cs="Arial"/>
              </w:rPr>
              <w:t>.</w:t>
            </w:r>
          </w:p>
          <w:p w14:paraId="1B92FEC0" w14:textId="77777777" w:rsidR="008105B9" w:rsidRDefault="008105B9" w:rsidP="00B82B36">
            <w:pPr>
              <w:pStyle w:val="ListParagraph"/>
              <w:numPr>
                <w:ilvl w:val="1"/>
                <w:numId w:val="36"/>
              </w:numPr>
              <w:spacing w:before="240" w:after="240"/>
              <w:rPr>
                <w:rFonts w:cs="Arial"/>
              </w:rPr>
            </w:pPr>
            <w:r w:rsidRPr="008105B9">
              <w:rPr>
                <w:rFonts w:cs="Arial"/>
                <w:b/>
              </w:rPr>
              <w:t xml:space="preserve">Calais camp clearance </w:t>
            </w:r>
            <w:r w:rsidRPr="008105B9">
              <w:rPr>
                <w:rFonts w:cs="Arial"/>
              </w:rPr>
              <w:t xml:space="preserve">– </w:t>
            </w:r>
            <w:r w:rsidR="00F2625D">
              <w:rPr>
                <w:rFonts w:cs="Arial"/>
              </w:rPr>
              <w:t xml:space="preserve"> a cross-party delegation of </w:t>
            </w:r>
            <w:r w:rsidRPr="008105B9">
              <w:rPr>
                <w:rFonts w:cs="Arial"/>
              </w:rPr>
              <w:t xml:space="preserve">LGA </w:t>
            </w:r>
            <w:r w:rsidR="00F2625D">
              <w:rPr>
                <w:rFonts w:cs="Arial"/>
              </w:rPr>
              <w:t>members</w:t>
            </w:r>
            <w:r w:rsidRPr="008105B9">
              <w:rPr>
                <w:rFonts w:cs="Arial"/>
              </w:rPr>
              <w:t xml:space="preserve"> met with the Immigration Minister as part of ongoing discussions on key issues, including funding and fostering capacity. An LGA maintained resource for councils can be found </w:t>
            </w:r>
            <w:hyperlink r:id="rId22" w:history="1">
              <w:r w:rsidRPr="008105B9">
                <w:rPr>
                  <w:rStyle w:val="Hyperlink"/>
                  <w:rFonts w:cs="Arial"/>
                </w:rPr>
                <w:t>here</w:t>
              </w:r>
            </w:hyperlink>
            <w:r w:rsidRPr="008105B9">
              <w:rPr>
                <w:rFonts w:cs="Arial"/>
              </w:rPr>
              <w:t xml:space="preserve">. </w:t>
            </w:r>
          </w:p>
          <w:p w14:paraId="1B92FEC1" w14:textId="77777777" w:rsidR="008105B9" w:rsidRDefault="008105B9" w:rsidP="00B82B36">
            <w:pPr>
              <w:pStyle w:val="ListParagraph"/>
              <w:numPr>
                <w:ilvl w:val="1"/>
                <w:numId w:val="36"/>
              </w:numPr>
              <w:spacing w:before="240" w:after="240"/>
              <w:rPr>
                <w:rFonts w:cs="Arial"/>
              </w:rPr>
            </w:pPr>
            <w:r w:rsidRPr="008105B9">
              <w:rPr>
                <w:rFonts w:cs="Arial"/>
                <w:b/>
              </w:rPr>
              <w:t xml:space="preserve">Children and Social Work Bill </w:t>
            </w:r>
            <w:r w:rsidRPr="008105B9">
              <w:rPr>
                <w:rFonts w:cs="Arial"/>
              </w:rPr>
              <w:t>–</w:t>
            </w:r>
            <w:r w:rsidR="00EF13B9">
              <w:rPr>
                <w:rFonts w:cs="Arial"/>
              </w:rPr>
              <w:t xml:space="preserve"> </w:t>
            </w:r>
            <w:r w:rsidR="00F2625D">
              <w:t>our briefing ahead</w:t>
            </w:r>
            <w:r w:rsidRPr="008105B9">
              <w:rPr>
                <w:rStyle w:val="Hyperlink"/>
                <w:rFonts w:cs="Arial"/>
                <w:color w:val="auto"/>
                <w:u w:val="none"/>
              </w:rPr>
              <w:t xml:space="preserve"> of </w:t>
            </w:r>
            <w:r w:rsidRPr="008105B9">
              <w:rPr>
                <w:rFonts w:cs="Arial"/>
              </w:rPr>
              <w:t>the</w:t>
            </w:r>
            <w:r w:rsidR="00F2625D">
              <w:rPr>
                <w:rFonts w:cs="Arial"/>
              </w:rPr>
              <w:t xml:space="preserve"> House of Commons</w:t>
            </w:r>
            <w:r w:rsidRPr="008105B9">
              <w:rPr>
                <w:rFonts w:cs="Arial"/>
              </w:rPr>
              <w:t xml:space="preserve"> </w:t>
            </w:r>
            <w:hyperlink r:id="rId23" w:history="1">
              <w:r w:rsidRPr="008105B9">
                <w:rPr>
                  <w:rStyle w:val="Hyperlink"/>
                  <w:rFonts w:cs="Arial"/>
                </w:rPr>
                <w:t>Committee Stage</w:t>
              </w:r>
            </w:hyperlink>
            <w:r w:rsidRPr="008105B9">
              <w:rPr>
                <w:rFonts w:cs="Arial"/>
              </w:rPr>
              <w:t xml:space="preserve"> welcomed the Bill’s focus on support for children in care and clarification that proposed freedoms to innovate must only be used where proposals are clearly in the best interests of children. </w:t>
            </w:r>
            <w:r w:rsidR="00F2625D">
              <w:rPr>
                <w:rFonts w:cs="Arial"/>
              </w:rPr>
              <w:t>W</w:t>
            </w:r>
            <w:r w:rsidRPr="008105B9">
              <w:rPr>
                <w:rFonts w:cs="Arial"/>
              </w:rPr>
              <w:t>e also highlighted that new burdens must be fully funded and reflect existing local government expertise.</w:t>
            </w:r>
          </w:p>
          <w:p w14:paraId="1B92FEC2" w14:textId="77777777" w:rsidR="008105B9" w:rsidRDefault="008105B9" w:rsidP="00B82B36">
            <w:pPr>
              <w:pStyle w:val="ListParagraph"/>
              <w:numPr>
                <w:ilvl w:val="1"/>
                <w:numId w:val="36"/>
              </w:numPr>
              <w:spacing w:before="240" w:after="240"/>
              <w:rPr>
                <w:rFonts w:cs="Arial"/>
              </w:rPr>
            </w:pPr>
            <w:r w:rsidRPr="008105B9">
              <w:rPr>
                <w:rFonts w:cs="Arial"/>
                <w:b/>
              </w:rPr>
              <w:t xml:space="preserve">National schools and high needs funding consultations </w:t>
            </w:r>
            <w:r w:rsidRPr="008105B9">
              <w:rPr>
                <w:rFonts w:cs="Arial"/>
              </w:rPr>
              <w:t>– on 14 December the DfE published their second stage consultations on national school and high needs funding. The LGA is currently soliciting responses from councils to ensure we reflect the views of member councils in our response.</w:t>
            </w:r>
          </w:p>
          <w:p w14:paraId="1B92FEC3" w14:textId="77777777" w:rsidR="006D7DBD" w:rsidRPr="008105B9" w:rsidRDefault="008105B9" w:rsidP="00B82B36">
            <w:pPr>
              <w:pStyle w:val="ListParagraph"/>
              <w:numPr>
                <w:ilvl w:val="1"/>
                <w:numId w:val="36"/>
              </w:numPr>
              <w:spacing w:before="240" w:after="240"/>
              <w:rPr>
                <w:rFonts w:cs="Arial"/>
              </w:rPr>
            </w:pPr>
            <w:r w:rsidRPr="008105B9">
              <w:rPr>
                <w:rFonts w:cs="Arial"/>
                <w:b/>
              </w:rPr>
              <w:t xml:space="preserve">Early Years National Funding Formula </w:t>
            </w:r>
            <w:r w:rsidRPr="008105B9">
              <w:rPr>
                <w:rFonts w:cs="Arial"/>
              </w:rPr>
              <w:t>–responded to the Government’s recent announcement on EYNFF,</w:t>
            </w:r>
            <w:r w:rsidR="00F2625D">
              <w:rPr>
                <w:rFonts w:cs="Arial"/>
              </w:rPr>
              <w:t xml:space="preserve"> highlighting the possible cost</w:t>
            </w:r>
            <w:r w:rsidRPr="008105B9">
              <w:rPr>
                <w:rFonts w:cs="Arial"/>
              </w:rPr>
              <w:t xml:space="preserve"> of new burdens unmet by current increases in funding.</w:t>
            </w:r>
          </w:p>
        </w:tc>
      </w:tr>
      <w:tr w:rsidR="00CA3581" w:rsidRPr="00DC55C1" w14:paraId="1B92FECD" w14:textId="77777777" w:rsidTr="008F5915">
        <w:trPr>
          <w:jc w:val="center"/>
        </w:trPr>
        <w:tc>
          <w:tcPr>
            <w:tcW w:w="9747" w:type="dxa"/>
          </w:tcPr>
          <w:p w14:paraId="1B92FEC5" w14:textId="77777777" w:rsidR="00600107" w:rsidRPr="000C23C2" w:rsidRDefault="00600107" w:rsidP="00600107">
            <w:pPr>
              <w:spacing w:after="240"/>
              <w:rPr>
                <w:rFonts w:cs="Arial"/>
                <w:b/>
                <w:sz w:val="22"/>
                <w:szCs w:val="22"/>
              </w:rPr>
            </w:pPr>
            <w:r w:rsidRPr="000C23C2">
              <w:rPr>
                <w:rFonts w:cs="Arial"/>
                <w:b/>
                <w:sz w:val="22"/>
                <w:szCs w:val="22"/>
              </w:rPr>
              <w:t xml:space="preserve">Priority </w:t>
            </w:r>
            <w:r>
              <w:rPr>
                <w:rFonts w:cs="Arial"/>
                <w:b/>
                <w:sz w:val="22"/>
                <w:szCs w:val="22"/>
              </w:rPr>
              <w:t>5</w:t>
            </w:r>
            <w:r w:rsidRPr="000C23C2">
              <w:rPr>
                <w:rFonts w:cs="Arial"/>
                <w:b/>
                <w:sz w:val="22"/>
                <w:szCs w:val="22"/>
              </w:rPr>
              <w:t xml:space="preserve"> – Promoting Health and Wellbeing</w:t>
            </w:r>
          </w:p>
          <w:p w14:paraId="1B92FEC6" w14:textId="77777777" w:rsidR="00600107" w:rsidRPr="00600107" w:rsidRDefault="00600107" w:rsidP="00600107">
            <w:pPr>
              <w:pStyle w:val="ListParagraph"/>
              <w:numPr>
                <w:ilvl w:val="1"/>
                <w:numId w:val="34"/>
              </w:numPr>
              <w:spacing w:before="240" w:after="240"/>
              <w:rPr>
                <w:rFonts w:cs="Arial"/>
              </w:rPr>
            </w:pPr>
            <w:r w:rsidRPr="00600107">
              <w:rPr>
                <w:rFonts w:cs="Arial"/>
                <w:b/>
                <w:szCs w:val="22"/>
              </w:rPr>
              <w:t>Public health funding</w:t>
            </w:r>
            <w:r w:rsidRPr="00600107">
              <w:rPr>
                <w:rFonts w:cs="Arial"/>
                <w:szCs w:val="22"/>
              </w:rPr>
              <w:t xml:space="preserve"> – </w:t>
            </w:r>
            <w:r w:rsidRPr="00600107">
              <w:rPr>
                <w:rFonts w:cs="Arial"/>
              </w:rPr>
              <w:t>responded to the reduction in public health funding for 2017/18 announced in the Local Government Finance Settlement, highlighting that this short term approach could undermine objectives to improve public health and keep pressure off adult social care and the NHS.</w:t>
            </w:r>
          </w:p>
          <w:p w14:paraId="1B92FEC7" w14:textId="77777777" w:rsidR="00600107" w:rsidRPr="00600107" w:rsidRDefault="00600107" w:rsidP="00600107">
            <w:pPr>
              <w:pStyle w:val="ListParagraph"/>
              <w:numPr>
                <w:ilvl w:val="1"/>
                <w:numId w:val="34"/>
              </w:numPr>
              <w:spacing w:before="240" w:after="240"/>
              <w:rPr>
                <w:rFonts w:cs="Arial"/>
              </w:rPr>
            </w:pPr>
            <w:r w:rsidRPr="00600107">
              <w:rPr>
                <w:rFonts w:cs="Arial"/>
                <w:b/>
              </w:rPr>
              <w:t>Healthy futures</w:t>
            </w:r>
            <w:r w:rsidRPr="00600107">
              <w:rPr>
                <w:rFonts w:cs="Arial"/>
              </w:rPr>
              <w:t xml:space="preserve"> – published the report </w:t>
            </w:r>
            <w:hyperlink r:id="rId24" w:history="1">
              <w:r w:rsidRPr="00600107">
                <w:rPr>
                  <w:rStyle w:val="Hyperlink"/>
                  <w:rFonts w:cs="Arial"/>
                </w:rPr>
                <w:t>‘Healthy Futures: supporting and promoting the health needs of looked after children’</w:t>
              </w:r>
            </w:hyperlink>
            <w:r w:rsidRPr="00600107">
              <w:rPr>
                <w:rFonts w:cs="Arial"/>
              </w:rPr>
              <w:t xml:space="preserve">. </w:t>
            </w:r>
          </w:p>
          <w:p w14:paraId="1B92FEC8" w14:textId="77777777" w:rsidR="00600107" w:rsidRDefault="00600107" w:rsidP="00600107">
            <w:pPr>
              <w:pStyle w:val="ListParagraph"/>
              <w:numPr>
                <w:ilvl w:val="1"/>
                <w:numId w:val="34"/>
              </w:numPr>
              <w:spacing w:before="240" w:after="240"/>
              <w:rPr>
                <w:rFonts w:cs="Arial"/>
              </w:rPr>
            </w:pPr>
            <w:proofErr w:type="spellStart"/>
            <w:r w:rsidRPr="00600107">
              <w:rPr>
                <w:rFonts w:cs="Arial"/>
                <w:b/>
              </w:rPr>
              <w:t>PrEP</w:t>
            </w:r>
            <w:proofErr w:type="spellEnd"/>
            <w:r w:rsidRPr="00600107">
              <w:rPr>
                <w:rFonts w:cs="Arial"/>
                <w:b/>
              </w:rPr>
              <w:t xml:space="preserve"> </w:t>
            </w:r>
            <w:r w:rsidRPr="00600107">
              <w:rPr>
                <w:rFonts w:cs="Arial"/>
              </w:rPr>
              <w:t>– following successful legal action by the LGA and the National AIDs Trust, NHS Engl</w:t>
            </w:r>
            <w:r w:rsidR="00E55F34">
              <w:rPr>
                <w:rFonts w:cs="Arial"/>
              </w:rPr>
              <w:t>and will be commissioning a tria</w:t>
            </w:r>
            <w:r w:rsidRPr="00600107">
              <w:rPr>
                <w:rFonts w:cs="Arial"/>
              </w:rPr>
              <w:t xml:space="preserve">l and rollout of the HIV treatment </w:t>
            </w:r>
            <w:proofErr w:type="spellStart"/>
            <w:r w:rsidRPr="00600107">
              <w:rPr>
                <w:rFonts w:cs="Arial"/>
              </w:rPr>
              <w:t>PrEP.</w:t>
            </w:r>
            <w:proofErr w:type="spellEnd"/>
          </w:p>
          <w:p w14:paraId="1B92FECA" w14:textId="77777777" w:rsidR="00600107" w:rsidRPr="00600107" w:rsidRDefault="00600107" w:rsidP="00600107">
            <w:pPr>
              <w:pStyle w:val="ListParagraph"/>
              <w:numPr>
                <w:ilvl w:val="1"/>
                <w:numId w:val="34"/>
              </w:numPr>
              <w:spacing w:before="240" w:after="240"/>
              <w:rPr>
                <w:rFonts w:cs="Arial"/>
              </w:rPr>
            </w:pPr>
            <w:r w:rsidRPr="00600107">
              <w:rPr>
                <w:rFonts w:cs="Arial"/>
                <w:b/>
              </w:rPr>
              <w:t xml:space="preserve">Stepping up to the place </w:t>
            </w:r>
            <w:r w:rsidRPr="00600107">
              <w:rPr>
                <w:rFonts w:cs="Arial"/>
              </w:rPr>
              <w:t xml:space="preserve">– published a </w:t>
            </w:r>
            <w:hyperlink r:id="rId25" w:history="1">
              <w:r w:rsidRPr="00600107">
                <w:rPr>
                  <w:rStyle w:val="Hyperlink"/>
                  <w:rFonts w:cs="Arial"/>
                </w:rPr>
                <w:t>integration self-assessment tool</w:t>
              </w:r>
            </w:hyperlink>
            <w:r w:rsidRPr="00600107">
              <w:rPr>
                <w:rFonts w:cs="Arial"/>
              </w:rPr>
              <w:t xml:space="preserve">, designed to support local health and care leaders through health and wellbeing boards to critically assess their ambitions, </w:t>
            </w:r>
            <w:r w:rsidRPr="00600107">
              <w:rPr>
                <w:rFonts w:cs="Arial"/>
              </w:rPr>
              <w:lastRenderedPageBreak/>
              <w:t>capabilities and capacities to integrate services to improve the health and wellbeing of local citizens and communities</w:t>
            </w:r>
            <w:r w:rsidRPr="00600107">
              <w:rPr>
                <w:rFonts w:cs="Arial"/>
                <w:b/>
              </w:rPr>
              <w:t>.</w:t>
            </w:r>
          </w:p>
          <w:p w14:paraId="1B92FECB" w14:textId="77777777" w:rsidR="00600107" w:rsidRPr="00600107" w:rsidRDefault="00600107" w:rsidP="00600107">
            <w:pPr>
              <w:pStyle w:val="ListParagraph"/>
              <w:numPr>
                <w:ilvl w:val="1"/>
                <w:numId w:val="34"/>
              </w:numPr>
              <w:spacing w:before="240" w:after="240"/>
              <w:rPr>
                <w:rFonts w:cs="Arial"/>
              </w:rPr>
            </w:pPr>
            <w:r w:rsidRPr="00600107">
              <w:rPr>
                <w:rFonts w:cs="Arial"/>
                <w:b/>
              </w:rPr>
              <w:t xml:space="preserve">Transforming social care </w:t>
            </w:r>
            <w:r w:rsidRPr="00600107">
              <w:rPr>
                <w:rFonts w:cs="Arial"/>
              </w:rPr>
              <w:t xml:space="preserve">– launched the report </w:t>
            </w:r>
            <w:hyperlink r:id="rId26" w:history="1">
              <w:r w:rsidRPr="00600107">
                <w:rPr>
                  <w:rStyle w:val="Hyperlink"/>
                  <w:rFonts w:cs="Arial"/>
                </w:rPr>
                <w:t>‘Transforming social care through the use of information and technology’</w:t>
              </w:r>
            </w:hyperlink>
            <w:r w:rsidRPr="00600107">
              <w:rPr>
                <w:rFonts w:cs="Arial"/>
              </w:rPr>
              <w:t>, which highlights the emerging role of technology in transforming social care services and enabling health and care integration.</w:t>
            </w:r>
          </w:p>
          <w:p w14:paraId="1B92FECC" w14:textId="77777777" w:rsidR="00EE5D8D" w:rsidRPr="008105B9" w:rsidRDefault="00600107" w:rsidP="008105B9">
            <w:pPr>
              <w:pStyle w:val="ListParagraph"/>
              <w:numPr>
                <w:ilvl w:val="1"/>
                <w:numId w:val="34"/>
              </w:numPr>
              <w:spacing w:before="240" w:after="240"/>
              <w:rPr>
                <w:rFonts w:cs="Arial"/>
              </w:rPr>
            </w:pPr>
            <w:r w:rsidRPr="00600107">
              <w:rPr>
                <w:rFonts w:cs="Arial"/>
                <w:b/>
              </w:rPr>
              <w:t>Clean Air Zones Consultation</w:t>
            </w:r>
            <w:r w:rsidR="00E55F34">
              <w:rPr>
                <w:rFonts w:cs="Arial"/>
              </w:rPr>
              <w:t xml:space="preserve"> – </w:t>
            </w:r>
            <w:r w:rsidRPr="00600107">
              <w:rPr>
                <w:rFonts w:cs="Arial"/>
              </w:rPr>
              <w:t>submitted a response to the recent consultation on the implementation of Clean Air Zones in England. We raised concerns over a lack of ambition of proposed measures as well as the lack of resources and concern over their legal basis.</w:t>
            </w:r>
          </w:p>
        </w:tc>
      </w:tr>
      <w:tr w:rsidR="00600107" w:rsidRPr="00DC55C1" w14:paraId="1B92FED2" w14:textId="77777777" w:rsidTr="00F251E7">
        <w:trPr>
          <w:trHeight w:val="1152"/>
          <w:jc w:val="center"/>
        </w:trPr>
        <w:tc>
          <w:tcPr>
            <w:tcW w:w="9747" w:type="dxa"/>
          </w:tcPr>
          <w:p w14:paraId="1B92FECE" w14:textId="77777777" w:rsidR="00600107" w:rsidRPr="000C23C2" w:rsidRDefault="00600107" w:rsidP="00600107">
            <w:pPr>
              <w:spacing w:after="240"/>
              <w:rPr>
                <w:rFonts w:cs="Arial"/>
                <w:b/>
                <w:sz w:val="22"/>
                <w:szCs w:val="22"/>
              </w:rPr>
            </w:pPr>
            <w:r>
              <w:rPr>
                <w:rFonts w:cs="Arial"/>
                <w:b/>
                <w:sz w:val="22"/>
                <w:szCs w:val="22"/>
              </w:rPr>
              <w:lastRenderedPageBreak/>
              <w:t>Priority 6</w:t>
            </w:r>
            <w:r w:rsidRPr="000C23C2">
              <w:rPr>
                <w:rFonts w:cs="Arial"/>
                <w:b/>
                <w:sz w:val="22"/>
                <w:szCs w:val="22"/>
              </w:rPr>
              <w:t xml:space="preserve"> – Devolution</w:t>
            </w:r>
          </w:p>
          <w:p w14:paraId="1B92FECF" w14:textId="77777777" w:rsidR="00600107" w:rsidRPr="00106BB4" w:rsidRDefault="00106BB4" w:rsidP="00106BB4">
            <w:pPr>
              <w:pStyle w:val="ListParagraph"/>
              <w:numPr>
                <w:ilvl w:val="1"/>
                <w:numId w:val="32"/>
              </w:numPr>
              <w:spacing w:before="240" w:line="259" w:lineRule="auto"/>
              <w:rPr>
                <w:rFonts w:cs="Arial"/>
                <w:szCs w:val="22"/>
              </w:rPr>
            </w:pPr>
            <w:r>
              <w:rPr>
                <w:rFonts w:cs="Arial"/>
                <w:b/>
                <w:bCs/>
                <w:szCs w:val="22"/>
              </w:rPr>
              <w:t>Support to Combined A</w:t>
            </w:r>
            <w:r w:rsidRPr="00600107">
              <w:rPr>
                <w:rFonts w:cs="Arial"/>
                <w:b/>
                <w:bCs/>
                <w:szCs w:val="22"/>
              </w:rPr>
              <w:t xml:space="preserve">uthorities </w:t>
            </w:r>
            <w:r w:rsidRPr="00600107">
              <w:rPr>
                <w:rFonts w:cs="Arial"/>
                <w:szCs w:val="22"/>
              </w:rPr>
              <w:t xml:space="preserve">– </w:t>
            </w:r>
            <w:r>
              <w:rPr>
                <w:rFonts w:cs="Arial"/>
                <w:szCs w:val="22"/>
              </w:rPr>
              <w:t>continued to</w:t>
            </w:r>
            <w:r w:rsidRPr="00600107">
              <w:rPr>
                <w:rFonts w:cs="Arial"/>
                <w:szCs w:val="22"/>
              </w:rPr>
              <w:t xml:space="preserve"> work with combined authorities to develop and delive</w:t>
            </w:r>
            <w:r>
              <w:rPr>
                <w:rFonts w:cs="Arial"/>
                <w:szCs w:val="22"/>
              </w:rPr>
              <w:t xml:space="preserve">r a tailored package of support including a </w:t>
            </w:r>
            <w:r w:rsidR="00600107" w:rsidRPr="00106BB4">
              <w:rPr>
                <w:rFonts w:cs="Arial"/>
                <w:szCs w:val="22"/>
              </w:rPr>
              <w:t>Leadership development programme to be delivered early in the New Year in Cambridge and Peterborough.</w:t>
            </w:r>
          </w:p>
          <w:p w14:paraId="1B92FED0" w14:textId="77777777" w:rsidR="00600107" w:rsidRDefault="00E55F34" w:rsidP="00600107">
            <w:pPr>
              <w:pStyle w:val="ListParagraph"/>
              <w:numPr>
                <w:ilvl w:val="1"/>
                <w:numId w:val="32"/>
              </w:numPr>
              <w:spacing w:before="240" w:line="259" w:lineRule="auto"/>
              <w:rPr>
                <w:rFonts w:cs="Arial"/>
                <w:szCs w:val="22"/>
              </w:rPr>
            </w:pPr>
            <w:r>
              <w:rPr>
                <w:rFonts w:cs="Arial"/>
                <w:b/>
                <w:szCs w:val="22"/>
              </w:rPr>
              <w:t>West Midlands Combined Authority</w:t>
            </w:r>
            <w:r w:rsidR="0055219E">
              <w:rPr>
                <w:rFonts w:cs="Arial"/>
                <w:b/>
                <w:szCs w:val="22"/>
              </w:rPr>
              <w:t xml:space="preserve"> </w:t>
            </w:r>
            <w:r w:rsidR="0055219E" w:rsidRPr="0055219E">
              <w:rPr>
                <w:rFonts w:cs="Arial"/>
                <w:szCs w:val="22"/>
              </w:rPr>
              <w:t>(CA)</w:t>
            </w:r>
            <w:r w:rsidR="00600107" w:rsidRPr="00600107">
              <w:rPr>
                <w:rFonts w:cs="Arial"/>
                <w:b/>
                <w:szCs w:val="22"/>
              </w:rPr>
              <w:t xml:space="preserve"> - </w:t>
            </w:r>
            <w:r w:rsidR="00600107" w:rsidRPr="000D7785">
              <w:rPr>
                <w:rFonts w:cs="Arial"/>
                <w:szCs w:val="22"/>
              </w:rPr>
              <w:t>c</w:t>
            </w:r>
            <w:r w:rsidR="00600107" w:rsidRPr="00600107">
              <w:rPr>
                <w:rFonts w:cs="Arial"/>
                <w:szCs w:val="22"/>
              </w:rPr>
              <w:t>ontinued to support the West Midlands CA via their devolution strategy group and CA programme board.</w:t>
            </w:r>
          </w:p>
          <w:p w14:paraId="1B92FED1" w14:textId="77777777" w:rsidR="00C765A4" w:rsidRPr="00C765A4" w:rsidRDefault="00106BB4" w:rsidP="00C765A4">
            <w:pPr>
              <w:pStyle w:val="ListParagraph"/>
              <w:numPr>
                <w:ilvl w:val="1"/>
                <w:numId w:val="32"/>
              </w:numPr>
              <w:spacing w:before="240" w:after="240" w:line="259" w:lineRule="auto"/>
              <w:rPr>
                <w:rFonts w:cs="Arial"/>
                <w:szCs w:val="22"/>
              </w:rPr>
            </w:pPr>
            <w:r>
              <w:rPr>
                <w:rFonts w:cs="Arial"/>
                <w:b/>
                <w:szCs w:val="22"/>
              </w:rPr>
              <w:t xml:space="preserve">Support to elected mayors – </w:t>
            </w:r>
            <w:r w:rsidRPr="00F251E7">
              <w:rPr>
                <w:rFonts w:cs="Arial"/>
                <w:szCs w:val="22"/>
              </w:rPr>
              <w:t xml:space="preserve">The </w:t>
            </w:r>
            <w:r w:rsidR="00E55F34" w:rsidRPr="00F251E7">
              <w:rPr>
                <w:rFonts w:cs="Arial"/>
                <w:szCs w:val="22"/>
              </w:rPr>
              <w:t>Combined A</w:t>
            </w:r>
            <w:r w:rsidR="00600107" w:rsidRPr="00F251E7">
              <w:rPr>
                <w:rFonts w:cs="Arial"/>
                <w:szCs w:val="22"/>
              </w:rPr>
              <w:t>uthorities</w:t>
            </w:r>
            <w:r w:rsidR="00F251E7">
              <w:rPr>
                <w:rFonts w:cs="Arial"/>
                <w:szCs w:val="22"/>
              </w:rPr>
              <w:t>’</w:t>
            </w:r>
            <w:r w:rsidR="00600107" w:rsidRPr="00F251E7">
              <w:rPr>
                <w:rFonts w:cs="Arial"/>
                <w:szCs w:val="22"/>
              </w:rPr>
              <w:t xml:space="preserve"> Chief Executives Network</w:t>
            </w:r>
            <w:r w:rsidR="00600107" w:rsidRPr="00600107">
              <w:rPr>
                <w:rFonts w:cs="Arial"/>
                <w:b/>
                <w:szCs w:val="22"/>
              </w:rPr>
              <w:t xml:space="preserve"> </w:t>
            </w:r>
            <w:r w:rsidR="00600107" w:rsidRPr="00600107">
              <w:rPr>
                <w:rFonts w:cs="Arial"/>
                <w:szCs w:val="22"/>
              </w:rPr>
              <w:t>m</w:t>
            </w:r>
            <w:r w:rsidR="00E55F34">
              <w:rPr>
                <w:rFonts w:cs="Arial"/>
                <w:szCs w:val="22"/>
              </w:rPr>
              <w:t>e</w:t>
            </w:r>
            <w:r w:rsidR="00600107" w:rsidRPr="00600107">
              <w:rPr>
                <w:rFonts w:cs="Arial"/>
                <w:szCs w:val="22"/>
              </w:rPr>
              <w:t>et</w:t>
            </w:r>
            <w:r w:rsidR="00E55F34">
              <w:rPr>
                <w:rFonts w:cs="Arial"/>
                <w:szCs w:val="22"/>
              </w:rPr>
              <w:t>ing</w:t>
            </w:r>
            <w:r w:rsidR="00600107" w:rsidRPr="00600107">
              <w:rPr>
                <w:rFonts w:cs="Arial"/>
                <w:szCs w:val="22"/>
              </w:rPr>
              <w:t xml:space="preserve"> on 19 December was attended by Tom Walker (DCLG) who led a discussion about capacity in Combined Authorities to support the new Mayors. </w:t>
            </w:r>
            <w:r w:rsidR="00F251E7">
              <w:rPr>
                <w:rFonts w:cs="Arial"/>
                <w:szCs w:val="22"/>
              </w:rPr>
              <w:t xml:space="preserve">The </w:t>
            </w:r>
            <w:r w:rsidR="00600107" w:rsidRPr="00600107">
              <w:rPr>
                <w:rFonts w:cs="Arial"/>
                <w:szCs w:val="22"/>
              </w:rPr>
              <w:t xml:space="preserve">LGA </w:t>
            </w:r>
            <w:r w:rsidR="00F251E7">
              <w:rPr>
                <w:rFonts w:cs="Arial"/>
                <w:szCs w:val="22"/>
              </w:rPr>
              <w:t xml:space="preserve">is finalising its own </w:t>
            </w:r>
            <w:r w:rsidR="00600107" w:rsidRPr="00600107">
              <w:rPr>
                <w:rFonts w:cs="Arial"/>
                <w:szCs w:val="22"/>
              </w:rPr>
              <w:t>mayoral support offer.</w:t>
            </w:r>
          </w:p>
        </w:tc>
      </w:tr>
      <w:tr w:rsidR="008105B9" w:rsidRPr="00E5437A" w14:paraId="1B92FEE0" w14:textId="77777777" w:rsidTr="008F5915">
        <w:trPr>
          <w:trHeight w:val="781"/>
          <w:jc w:val="center"/>
        </w:trPr>
        <w:tc>
          <w:tcPr>
            <w:tcW w:w="9747" w:type="dxa"/>
          </w:tcPr>
          <w:p w14:paraId="1B92FED3" w14:textId="77777777" w:rsidR="008105B9" w:rsidRPr="00E5437A" w:rsidRDefault="008105B9" w:rsidP="008105B9">
            <w:pPr>
              <w:spacing w:after="240"/>
              <w:rPr>
                <w:rFonts w:cs="Arial"/>
                <w:sz w:val="22"/>
                <w:szCs w:val="22"/>
              </w:rPr>
            </w:pPr>
            <w:r w:rsidRPr="00E5437A">
              <w:rPr>
                <w:rFonts w:cs="Arial"/>
                <w:b/>
                <w:sz w:val="22"/>
                <w:szCs w:val="22"/>
              </w:rPr>
              <w:t>Priority 7 – Sector-led Improvement</w:t>
            </w:r>
            <w:r w:rsidRPr="00E5437A">
              <w:rPr>
                <w:rFonts w:cs="Arial"/>
                <w:sz w:val="22"/>
                <w:szCs w:val="22"/>
              </w:rPr>
              <w:t xml:space="preserve"> </w:t>
            </w:r>
          </w:p>
          <w:p w14:paraId="1B92FED4" w14:textId="77777777" w:rsidR="0091009D" w:rsidRPr="00E5437A" w:rsidRDefault="0091009D" w:rsidP="008105B9">
            <w:pPr>
              <w:pStyle w:val="ListParagraph"/>
              <w:numPr>
                <w:ilvl w:val="1"/>
                <w:numId w:val="35"/>
              </w:numPr>
              <w:tabs>
                <w:tab w:val="left" w:pos="656"/>
              </w:tabs>
              <w:spacing w:after="240"/>
              <w:rPr>
                <w:rFonts w:cs="Arial"/>
                <w:szCs w:val="22"/>
              </w:rPr>
            </w:pPr>
            <w:r w:rsidRPr="00E5437A">
              <w:rPr>
                <w:rFonts w:cs="Arial"/>
                <w:b/>
                <w:szCs w:val="22"/>
              </w:rPr>
              <w:t>Public Sector Audit Appointments</w:t>
            </w:r>
            <w:r w:rsidRPr="00E5437A">
              <w:rPr>
                <w:rFonts w:cs="Arial"/>
                <w:szCs w:val="22"/>
              </w:rPr>
              <w:t xml:space="preserve"> </w:t>
            </w:r>
            <w:r w:rsidR="00E5437A" w:rsidRPr="00E5437A">
              <w:rPr>
                <w:rFonts w:cs="Arial"/>
                <w:b/>
                <w:szCs w:val="22"/>
              </w:rPr>
              <w:t>(PSAA)</w:t>
            </w:r>
            <w:r w:rsidR="00E5437A" w:rsidRPr="00E5437A">
              <w:rPr>
                <w:rFonts w:cs="Arial"/>
                <w:szCs w:val="22"/>
              </w:rPr>
              <w:t xml:space="preserve"> </w:t>
            </w:r>
            <w:r w:rsidRPr="00E5437A">
              <w:rPr>
                <w:rFonts w:cs="Arial"/>
                <w:szCs w:val="22"/>
              </w:rPr>
              <w:t>–</w:t>
            </w:r>
            <w:r w:rsidR="00E5437A" w:rsidRPr="00E5437A">
              <w:rPr>
                <w:rFonts w:cs="Arial"/>
                <w:szCs w:val="22"/>
              </w:rPr>
              <w:t xml:space="preserve"> </w:t>
            </w:r>
            <w:r w:rsidRPr="00E5437A">
              <w:rPr>
                <w:rFonts w:cs="Arial"/>
                <w:bCs/>
                <w:szCs w:val="22"/>
              </w:rPr>
              <w:t>continue</w:t>
            </w:r>
            <w:r w:rsidR="00E5437A" w:rsidRPr="00E5437A">
              <w:rPr>
                <w:rFonts w:cs="Arial"/>
                <w:bCs/>
                <w:szCs w:val="22"/>
              </w:rPr>
              <w:t>d</w:t>
            </w:r>
            <w:r w:rsidRPr="00E5437A">
              <w:rPr>
                <w:rFonts w:cs="Arial"/>
                <w:bCs/>
                <w:szCs w:val="22"/>
              </w:rPr>
              <w:t xml:space="preserve"> to work with PSAA to encourage councils to opt in to the national scheme f</w:t>
            </w:r>
            <w:r w:rsidR="00E5437A" w:rsidRPr="00E5437A">
              <w:rPr>
                <w:rFonts w:cs="Arial"/>
                <w:bCs/>
                <w:szCs w:val="22"/>
              </w:rPr>
              <w:t>or the appointment of auditors, which will provide</w:t>
            </w:r>
            <w:r w:rsidRPr="00E5437A">
              <w:rPr>
                <w:rFonts w:cs="Arial"/>
                <w:bCs/>
                <w:szCs w:val="22"/>
              </w:rPr>
              <w:t xml:space="preserve"> a cost-effective </w:t>
            </w:r>
            <w:r w:rsidR="00E5437A" w:rsidRPr="00E5437A">
              <w:rPr>
                <w:rFonts w:cs="Arial"/>
                <w:bCs/>
                <w:szCs w:val="22"/>
              </w:rPr>
              <w:t xml:space="preserve">and high quality </w:t>
            </w:r>
            <w:r w:rsidRPr="00E5437A">
              <w:rPr>
                <w:rFonts w:cs="Arial"/>
                <w:bCs/>
                <w:szCs w:val="22"/>
              </w:rPr>
              <w:t>means to meet Councils’ statutory requirement for audit.</w:t>
            </w:r>
          </w:p>
          <w:p w14:paraId="1B92FED5" w14:textId="77777777" w:rsidR="008105B9" w:rsidRPr="00E5437A" w:rsidRDefault="008105B9" w:rsidP="008105B9">
            <w:pPr>
              <w:pStyle w:val="ListParagraph"/>
              <w:numPr>
                <w:ilvl w:val="1"/>
                <w:numId w:val="35"/>
              </w:numPr>
              <w:tabs>
                <w:tab w:val="left" w:pos="656"/>
              </w:tabs>
              <w:spacing w:after="240"/>
              <w:rPr>
                <w:rFonts w:cs="Arial"/>
                <w:szCs w:val="22"/>
              </w:rPr>
            </w:pPr>
            <w:r w:rsidRPr="00E5437A">
              <w:rPr>
                <w:rFonts w:cs="Arial"/>
                <w:b/>
                <w:szCs w:val="22"/>
              </w:rPr>
              <w:t>Bereavement services</w:t>
            </w:r>
            <w:r w:rsidRPr="00E5437A">
              <w:rPr>
                <w:rFonts w:cs="Arial"/>
                <w:szCs w:val="22"/>
              </w:rPr>
              <w:t xml:space="preserve"> – ran a conference on the latest developments that impact on councils’ registrars, coroners and funerals services with sessions covering the introduction of medical</w:t>
            </w:r>
            <w:r w:rsidR="00736E5E" w:rsidRPr="00E5437A">
              <w:rPr>
                <w:rFonts w:cs="Arial"/>
                <w:szCs w:val="22"/>
              </w:rPr>
              <w:t xml:space="preserve"> examiners, funeral poverty,</w:t>
            </w:r>
            <w:r w:rsidRPr="00E5437A">
              <w:rPr>
                <w:rFonts w:cs="Arial"/>
                <w:szCs w:val="22"/>
              </w:rPr>
              <w:t xml:space="preserve"> commercialisation of burial services and the future of pathology services. </w:t>
            </w:r>
          </w:p>
          <w:p w14:paraId="1B92FED6" w14:textId="77777777" w:rsidR="008105B9" w:rsidRPr="00E5437A" w:rsidRDefault="008105B9" w:rsidP="008105B9">
            <w:pPr>
              <w:pStyle w:val="ListParagraph"/>
              <w:numPr>
                <w:ilvl w:val="1"/>
                <w:numId w:val="35"/>
              </w:numPr>
              <w:tabs>
                <w:tab w:val="left" w:pos="656"/>
              </w:tabs>
              <w:spacing w:after="240"/>
              <w:rPr>
                <w:rFonts w:cs="Arial"/>
                <w:szCs w:val="22"/>
              </w:rPr>
            </w:pPr>
            <w:r w:rsidRPr="00E5437A">
              <w:rPr>
                <w:rFonts w:cs="Arial"/>
                <w:b/>
                <w:bCs/>
                <w:szCs w:val="22"/>
              </w:rPr>
              <w:t>Vision for public libraries</w:t>
            </w:r>
            <w:r w:rsidRPr="00E5437A">
              <w:rPr>
                <w:rFonts w:cs="Arial"/>
                <w:szCs w:val="22"/>
              </w:rPr>
              <w:t xml:space="preserve"> – supported the LGA/DCMS Libraries Taskforce to publish its vision for supporting and transforming local library services, including reprioritising £4 million to </w:t>
            </w:r>
            <w:r w:rsidRPr="00E5437A">
              <w:rPr>
                <w:rFonts w:cs="Arial"/>
                <w:szCs w:val="22"/>
                <w:lang w:val="en"/>
              </w:rPr>
              <w:t>develop innovative library service activity to benefit disadvantaged people and places in England</w:t>
            </w:r>
            <w:r w:rsidRPr="00E5437A">
              <w:rPr>
                <w:rFonts w:cs="Arial"/>
                <w:szCs w:val="22"/>
              </w:rPr>
              <w:t>.</w:t>
            </w:r>
          </w:p>
          <w:p w14:paraId="1B92FED7" w14:textId="77777777" w:rsidR="008105B9" w:rsidRPr="00E5437A" w:rsidRDefault="008105B9" w:rsidP="008105B9">
            <w:pPr>
              <w:pStyle w:val="ListParagraph"/>
              <w:numPr>
                <w:ilvl w:val="1"/>
                <w:numId w:val="35"/>
              </w:numPr>
              <w:tabs>
                <w:tab w:val="left" w:pos="656"/>
              </w:tabs>
              <w:spacing w:after="240"/>
              <w:rPr>
                <w:rFonts w:cs="Arial"/>
                <w:szCs w:val="22"/>
              </w:rPr>
            </w:pPr>
            <w:r w:rsidRPr="00E5437A">
              <w:rPr>
                <w:rFonts w:cs="Arial"/>
                <w:b/>
                <w:bCs/>
                <w:szCs w:val="22"/>
              </w:rPr>
              <w:t xml:space="preserve">Taxi/private hire vehicle licensing </w:t>
            </w:r>
            <w:r w:rsidRPr="00E5437A">
              <w:rPr>
                <w:rFonts w:cs="Arial"/>
                <w:szCs w:val="22"/>
              </w:rPr>
              <w:t>– ran four regional workshops in Telford, Gateshead, London and Cambridge to support councillors to strengthen taxi/private hire vehicle licensing.</w:t>
            </w:r>
          </w:p>
          <w:p w14:paraId="1B92FED8" w14:textId="77777777" w:rsidR="008105B9" w:rsidRPr="00E5437A" w:rsidRDefault="008105B9" w:rsidP="008105B9">
            <w:pPr>
              <w:pStyle w:val="ListParagraph"/>
              <w:numPr>
                <w:ilvl w:val="1"/>
                <w:numId w:val="35"/>
              </w:numPr>
              <w:tabs>
                <w:tab w:val="left" w:pos="656"/>
              </w:tabs>
              <w:spacing w:after="240"/>
              <w:rPr>
                <w:rFonts w:cs="Arial"/>
                <w:szCs w:val="22"/>
              </w:rPr>
            </w:pPr>
            <w:r w:rsidRPr="00E5437A">
              <w:rPr>
                <w:rFonts w:cs="Arial"/>
                <w:b/>
                <w:bCs/>
                <w:szCs w:val="22"/>
              </w:rPr>
              <w:t xml:space="preserve">Culture and sport </w:t>
            </w:r>
            <w:r w:rsidRPr="00E5437A">
              <w:rPr>
                <w:rFonts w:cs="Arial"/>
                <w:szCs w:val="22"/>
              </w:rPr>
              <w:t xml:space="preserve">– delivered culture and sport leadership </w:t>
            </w:r>
            <w:r w:rsidR="00736E5E" w:rsidRPr="00E5437A">
              <w:rPr>
                <w:rFonts w:cs="Arial"/>
                <w:szCs w:val="22"/>
              </w:rPr>
              <w:t xml:space="preserve">essentials courses to </w:t>
            </w:r>
            <w:r w:rsidRPr="00E5437A">
              <w:rPr>
                <w:rFonts w:cs="Arial"/>
                <w:szCs w:val="22"/>
              </w:rPr>
              <w:t xml:space="preserve">equip portfolio holders with the skills to champion sporting and cultural achievements in their localities and transform local services. We have also engaged with academic researchers </w:t>
            </w:r>
            <w:r w:rsidR="00E7201C">
              <w:rPr>
                <w:rFonts w:cs="Arial"/>
                <w:szCs w:val="22"/>
              </w:rPr>
              <w:t>on</w:t>
            </w:r>
            <w:r w:rsidRPr="00E5437A">
              <w:rPr>
                <w:rFonts w:cs="Arial"/>
                <w:szCs w:val="22"/>
              </w:rPr>
              <w:t xml:space="preserve"> measuring the impact of local culture activities and strategies, and responded to a national consultation on archives services.</w:t>
            </w:r>
          </w:p>
          <w:p w14:paraId="1B92FED9" w14:textId="77777777" w:rsidR="0091009D" w:rsidRPr="00582943" w:rsidRDefault="008105B9" w:rsidP="0091009D">
            <w:pPr>
              <w:pStyle w:val="ListParagraph"/>
              <w:numPr>
                <w:ilvl w:val="1"/>
                <w:numId w:val="35"/>
              </w:numPr>
              <w:tabs>
                <w:tab w:val="left" w:pos="656"/>
              </w:tabs>
              <w:spacing w:after="240"/>
              <w:rPr>
                <w:rFonts w:cs="Arial"/>
                <w:szCs w:val="22"/>
              </w:rPr>
            </w:pPr>
            <w:r w:rsidRPr="004E31F0">
              <w:rPr>
                <w:rFonts w:cs="Arial"/>
                <w:b/>
                <w:bCs/>
                <w:szCs w:val="22"/>
              </w:rPr>
              <w:t>Design in the Public Sector programme</w:t>
            </w:r>
            <w:r w:rsidRPr="00E5437A">
              <w:rPr>
                <w:rFonts w:eastAsia="Calibri" w:cs="Arial"/>
                <w:b/>
                <w:bCs/>
                <w:color w:val="333333"/>
                <w:szCs w:val="22"/>
                <w:lang w:val="en"/>
              </w:rPr>
              <w:t xml:space="preserve"> </w:t>
            </w:r>
            <w:r w:rsidRPr="00E5437A">
              <w:rPr>
                <w:rFonts w:cs="Arial"/>
                <w:szCs w:val="22"/>
              </w:rPr>
              <w:t xml:space="preserve">– </w:t>
            </w:r>
            <w:r w:rsidRPr="00046B7E">
              <w:rPr>
                <w:rFonts w:cs="Arial"/>
                <w:szCs w:val="22"/>
                <w:lang w:val="en"/>
              </w:rPr>
              <w:t>in partnership with the Design Council, the LGA has recently updated the</w:t>
            </w:r>
            <w:r w:rsidRPr="00E5437A">
              <w:rPr>
                <w:rFonts w:eastAsia="Calibri" w:cs="Arial"/>
                <w:bCs/>
                <w:color w:val="333333"/>
                <w:szCs w:val="22"/>
                <w:lang w:val="en"/>
              </w:rPr>
              <w:t xml:space="preserve"> </w:t>
            </w:r>
            <w:hyperlink r:id="rId27" w:history="1">
              <w:r w:rsidRPr="00E5437A">
                <w:rPr>
                  <w:rStyle w:val="Hyperlink"/>
                  <w:rFonts w:eastAsia="Calibri" w:cs="Arial"/>
                  <w:bCs/>
                  <w:lang w:val="en"/>
                </w:rPr>
                <w:t>Design in the Public Sector</w:t>
              </w:r>
            </w:hyperlink>
            <w:r w:rsidRPr="00E5437A">
              <w:rPr>
                <w:rFonts w:eastAsia="Calibri" w:cs="Arial"/>
                <w:bCs/>
                <w:color w:val="333333"/>
                <w:szCs w:val="22"/>
                <w:lang w:val="en"/>
              </w:rPr>
              <w:t xml:space="preserve"> </w:t>
            </w:r>
            <w:proofErr w:type="spellStart"/>
            <w:r w:rsidRPr="00046B7E">
              <w:rPr>
                <w:rFonts w:cs="Arial"/>
                <w:szCs w:val="22"/>
                <w:lang w:val="en"/>
              </w:rPr>
              <w:t>programme</w:t>
            </w:r>
            <w:proofErr w:type="spellEnd"/>
            <w:r w:rsidRPr="00046B7E">
              <w:rPr>
                <w:rFonts w:cs="Arial"/>
                <w:szCs w:val="22"/>
                <w:lang w:val="en"/>
              </w:rPr>
              <w:t xml:space="preserve"> which equips councils with design skills and techniques to apply to their biggest service challenges.</w:t>
            </w:r>
          </w:p>
          <w:p w14:paraId="1B92FEDB" w14:textId="77777777" w:rsidR="0091009D" w:rsidRPr="00E5437A" w:rsidRDefault="0091009D" w:rsidP="0091009D">
            <w:pPr>
              <w:pStyle w:val="ListParagraph"/>
              <w:numPr>
                <w:ilvl w:val="1"/>
                <w:numId w:val="35"/>
              </w:numPr>
              <w:tabs>
                <w:tab w:val="left" w:pos="656"/>
              </w:tabs>
              <w:spacing w:after="240"/>
              <w:rPr>
                <w:rFonts w:cs="Arial"/>
                <w:sz w:val="18"/>
                <w:szCs w:val="22"/>
              </w:rPr>
            </w:pPr>
            <w:bookmarkStart w:id="3" w:name="_GoBack"/>
            <w:bookmarkEnd w:id="3"/>
            <w:r w:rsidRPr="00E5437A">
              <w:rPr>
                <w:rFonts w:cs="Arial"/>
                <w:b/>
                <w:bCs/>
                <w:szCs w:val="22"/>
              </w:rPr>
              <w:t>Sector-led improvement update</w:t>
            </w:r>
            <w:r w:rsidRPr="00E5437A">
              <w:rPr>
                <w:rFonts w:cs="Arial"/>
                <w:bCs/>
                <w:szCs w:val="22"/>
              </w:rPr>
              <w:t xml:space="preserve"> </w:t>
            </w:r>
            <w:r w:rsidRPr="00E5437A">
              <w:rPr>
                <w:rFonts w:cs="Arial"/>
                <w:szCs w:val="22"/>
              </w:rPr>
              <w:t>– published</w:t>
            </w:r>
            <w:r w:rsidR="00E5437A" w:rsidRPr="00E5437A">
              <w:rPr>
                <w:rFonts w:cs="Arial"/>
                <w:szCs w:val="22"/>
              </w:rPr>
              <w:t xml:space="preserve"> a</w:t>
            </w:r>
            <w:r w:rsidRPr="00E5437A">
              <w:rPr>
                <w:rFonts w:cs="Arial"/>
                <w:szCs w:val="22"/>
              </w:rPr>
              <w:t xml:space="preserve"> </w:t>
            </w:r>
            <w:hyperlink r:id="rId28" w:history="1">
              <w:r w:rsidRPr="00E5437A">
                <w:rPr>
                  <w:rStyle w:val="Hyperlink"/>
                  <w:rFonts w:cs="Arial"/>
                  <w:color w:val="0093D0"/>
                  <w:szCs w:val="22"/>
                </w:rPr>
                <w:t>report</w:t>
              </w:r>
            </w:hyperlink>
            <w:r w:rsidRPr="00E5437A">
              <w:rPr>
                <w:rFonts w:cs="Arial"/>
                <w:color w:val="333333"/>
                <w:szCs w:val="22"/>
              </w:rPr>
              <w:t xml:space="preserve"> </w:t>
            </w:r>
            <w:r w:rsidR="00E5437A" w:rsidRPr="00E5437A">
              <w:rPr>
                <w:rFonts w:cs="Arial"/>
                <w:szCs w:val="22"/>
              </w:rPr>
              <w:t>on</w:t>
            </w:r>
            <w:r w:rsidRPr="00E5437A">
              <w:rPr>
                <w:rFonts w:cs="Arial"/>
                <w:szCs w:val="22"/>
              </w:rPr>
              <w:t xml:space="preserve"> take up so far in 2016/17</w:t>
            </w:r>
            <w:r w:rsidR="00E5437A" w:rsidRPr="00E5437A">
              <w:rPr>
                <w:rFonts w:cs="Arial"/>
                <w:szCs w:val="22"/>
              </w:rPr>
              <w:t xml:space="preserve"> and inviting</w:t>
            </w:r>
            <w:r w:rsidRPr="00E5437A">
              <w:rPr>
                <w:rFonts w:cs="Arial"/>
                <w:szCs w:val="22"/>
              </w:rPr>
              <w:t xml:space="preserve"> reflections by 18 January 2017 on future support needs to inform discussions with DCLG. </w:t>
            </w:r>
          </w:p>
          <w:p w14:paraId="1B92FEDC" w14:textId="77777777" w:rsidR="0091009D" w:rsidRPr="00E5437A" w:rsidRDefault="0091009D" w:rsidP="0091009D">
            <w:pPr>
              <w:pStyle w:val="ListParagraph"/>
              <w:numPr>
                <w:ilvl w:val="1"/>
                <w:numId w:val="35"/>
              </w:numPr>
              <w:tabs>
                <w:tab w:val="left" w:pos="656"/>
              </w:tabs>
              <w:spacing w:after="240"/>
              <w:rPr>
                <w:rFonts w:cs="Arial"/>
                <w:sz w:val="18"/>
                <w:szCs w:val="22"/>
              </w:rPr>
            </w:pPr>
            <w:r w:rsidRPr="00E5437A">
              <w:rPr>
                <w:rFonts w:eastAsia="Calibri" w:cs="Arial"/>
                <w:b/>
                <w:bCs/>
              </w:rPr>
              <w:lastRenderedPageBreak/>
              <w:t>Member development Charter</w:t>
            </w:r>
            <w:r w:rsidRPr="00E5437A">
              <w:rPr>
                <w:rFonts w:eastAsia="Calibri" w:cs="Arial"/>
                <w:bCs/>
              </w:rPr>
              <w:t xml:space="preserve"> </w:t>
            </w:r>
            <w:r w:rsidRPr="00E5437A">
              <w:rPr>
                <w:rFonts w:cs="Arial"/>
                <w:szCs w:val="22"/>
              </w:rPr>
              <w:t xml:space="preserve">– </w:t>
            </w:r>
            <w:r w:rsidRPr="00E5437A">
              <w:rPr>
                <w:rFonts w:eastAsia="Calibri" w:cs="Arial"/>
                <w:bCs/>
              </w:rPr>
              <w:t>with various regional employe</w:t>
            </w:r>
            <w:r w:rsidR="00E5437A" w:rsidRPr="00E5437A">
              <w:rPr>
                <w:rFonts w:eastAsia="Calibri" w:cs="Arial"/>
                <w:bCs/>
              </w:rPr>
              <w:t>rs’ support, refreshed the</w:t>
            </w:r>
            <w:r w:rsidRPr="00E5437A">
              <w:rPr>
                <w:rFonts w:eastAsia="Calibri" w:cs="Arial"/>
                <w:bCs/>
              </w:rPr>
              <w:t xml:space="preserve"> </w:t>
            </w:r>
            <w:hyperlink r:id="rId29" w:history="1">
              <w:r w:rsidRPr="00E5437A">
                <w:rPr>
                  <w:rStyle w:val="Hyperlink"/>
                  <w:rFonts w:eastAsia="Calibri" w:cs="Arial"/>
                  <w:bCs/>
                </w:rPr>
                <w:t>Charter</w:t>
              </w:r>
            </w:hyperlink>
            <w:r w:rsidRPr="00E5437A">
              <w:rPr>
                <w:rFonts w:eastAsia="Calibri" w:cs="Arial"/>
                <w:bCs/>
              </w:rPr>
              <w:t xml:space="preserve">, which </w:t>
            </w:r>
            <w:r w:rsidRPr="00E5437A">
              <w:rPr>
                <w:rFonts w:eastAsia="Calibri" w:cs="Arial"/>
                <w:bCs/>
                <w:lang w:val="en"/>
              </w:rPr>
              <w:t>signifies an authority’s commitment to support and encourage member development. M</w:t>
            </w:r>
            <w:proofErr w:type="spellStart"/>
            <w:r w:rsidRPr="00E5437A">
              <w:rPr>
                <w:rFonts w:eastAsia="Calibri" w:cs="Arial"/>
                <w:bCs/>
              </w:rPr>
              <w:t>ore</w:t>
            </w:r>
            <w:proofErr w:type="spellEnd"/>
            <w:r w:rsidRPr="00E5437A">
              <w:rPr>
                <w:rFonts w:eastAsia="Calibri" w:cs="Arial"/>
                <w:bCs/>
              </w:rPr>
              <w:t xml:space="preserve"> information is available </w:t>
            </w:r>
            <w:hyperlink r:id="rId30" w:history="1">
              <w:r w:rsidRPr="00E5437A">
                <w:rPr>
                  <w:rStyle w:val="Hyperlink"/>
                  <w:rFonts w:eastAsia="Calibri" w:cs="Arial"/>
                  <w:bCs/>
                </w:rPr>
                <w:t>here</w:t>
              </w:r>
            </w:hyperlink>
            <w:r w:rsidRPr="00E5437A">
              <w:rPr>
                <w:rFonts w:eastAsia="Calibri" w:cs="Arial"/>
                <w:bCs/>
                <w:color w:val="333333"/>
              </w:rPr>
              <w:t>.</w:t>
            </w:r>
          </w:p>
          <w:p w14:paraId="1B92FEDD" w14:textId="77777777" w:rsidR="0091009D" w:rsidRPr="00E5437A" w:rsidRDefault="0091009D" w:rsidP="0091009D">
            <w:pPr>
              <w:pStyle w:val="ListParagraph"/>
              <w:numPr>
                <w:ilvl w:val="1"/>
                <w:numId w:val="35"/>
              </w:numPr>
              <w:tabs>
                <w:tab w:val="left" w:pos="656"/>
              </w:tabs>
              <w:spacing w:after="240"/>
              <w:rPr>
                <w:rFonts w:cs="Arial"/>
                <w:sz w:val="18"/>
                <w:szCs w:val="22"/>
              </w:rPr>
            </w:pPr>
            <w:r w:rsidRPr="00E5437A">
              <w:rPr>
                <w:rFonts w:eastAsia="Calibri" w:cs="Arial"/>
                <w:b/>
                <w:bCs/>
                <w:lang w:val="en"/>
              </w:rPr>
              <w:t xml:space="preserve">Design in the Public Sector </w:t>
            </w:r>
            <w:proofErr w:type="spellStart"/>
            <w:r w:rsidRPr="00E5437A">
              <w:rPr>
                <w:rFonts w:eastAsia="Calibri" w:cs="Arial"/>
                <w:b/>
                <w:bCs/>
                <w:lang w:val="en"/>
              </w:rPr>
              <w:t>programme</w:t>
            </w:r>
            <w:proofErr w:type="spellEnd"/>
            <w:r w:rsidRPr="00E5437A">
              <w:rPr>
                <w:rFonts w:eastAsia="Calibri" w:cs="Arial"/>
                <w:bCs/>
                <w:lang w:val="en"/>
              </w:rPr>
              <w:t xml:space="preserve"> </w:t>
            </w:r>
            <w:r w:rsidRPr="00E5437A">
              <w:rPr>
                <w:rFonts w:cs="Arial"/>
                <w:szCs w:val="22"/>
              </w:rPr>
              <w:t>–</w:t>
            </w:r>
            <w:r w:rsidR="00E5437A">
              <w:rPr>
                <w:rFonts w:cs="Arial"/>
                <w:szCs w:val="22"/>
              </w:rPr>
              <w:t xml:space="preserve"> </w:t>
            </w:r>
            <w:r w:rsidRPr="00E5437A">
              <w:rPr>
                <w:rFonts w:eastAsia="Calibri" w:cs="Arial"/>
                <w:bCs/>
                <w:lang w:val="en"/>
              </w:rPr>
              <w:t>launched a</w:t>
            </w:r>
            <w:r w:rsidRPr="00E5437A">
              <w:rPr>
                <w:rFonts w:eastAsia="Calibri" w:cs="Arial"/>
                <w:bCs/>
                <w:color w:val="333333"/>
                <w:lang w:val="en"/>
              </w:rPr>
              <w:t xml:space="preserve"> </w:t>
            </w:r>
            <w:hyperlink r:id="rId31" w:history="1">
              <w:r w:rsidRPr="00E5437A">
                <w:rPr>
                  <w:rStyle w:val="Hyperlink"/>
                  <w:rFonts w:eastAsia="Calibri" w:cs="Arial"/>
                  <w:bCs/>
                  <w:lang w:val="en"/>
                </w:rPr>
                <w:t>webpage</w:t>
              </w:r>
            </w:hyperlink>
            <w:r w:rsidRPr="00E5437A">
              <w:rPr>
                <w:rFonts w:eastAsia="Calibri" w:cs="Arial"/>
                <w:bCs/>
                <w:color w:val="333333"/>
                <w:lang w:val="en"/>
              </w:rPr>
              <w:t xml:space="preserve"> </w:t>
            </w:r>
            <w:r w:rsidRPr="00E5437A">
              <w:rPr>
                <w:rFonts w:eastAsia="Calibri" w:cs="Arial"/>
                <w:bCs/>
                <w:lang w:val="en"/>
              </w:rPr>
              <w:t xml:space="preserve">of case studies from </w:t>
            </w:r>
            <w:r w:rsidR="00E5437A" w:rsidRPr="00E5437A">
              <w:rPr>
                <w:rFonts w:eastAsia="Calibri" w:cs="Arial"/>
                <w:bCs/>
                <w:lang w:val="en"/>
              </w:rPr>
              <w:t xml:space="preserve">participating </w:t>
            </w:r>
            <w:r w:rsidRPr="00E5437A">
              <w:rPr>
                <w:rFonts w:eastAsia="Calibri" w:cs="Arial"/>
                <w:bCs/>
                <w:lang w:val="en"/>
              </w:rPr>
              <w:t xml:space="preserve">councils. The </w:t>
            </w:r>
            <w:proofErr w:type="spellStart"/>
            <w:r w:rsidRPr="00E5437A">
              <w:rPr>
                <w:rFonts w:eastAsia="Calibri" w:cs="Arial"/>
                <w:bCs/>
                <w:lang w:val="en"/>
              </w:rPr>
              <w:t>programme</w:t>
            </w:r>
            <w:proofErr w:type="spellEnd"/>
            <w:r w:rsidRPr="00E5437A">
              <w:rPr>
                <w:rFonts w:eastAsia="Calibri" w:cs="Arial"/>
                <w:bCs/>
                <w:lang w:val="en"/>
              </w:rPr>
              <w:t xml:space="preserve"> teaches strategic design approaches, such as prototyping and visual techniques</w:t>
            </w:r>
            <w:r w:rsidR="00E7201C">
              <w:rPr>
                <w:rFonts w:eastAsia="Calibri" w:cs="Arial"/>
                <w:bCs/>
                <w:lang w:val="en"/>
              </w:rPr>
              <w:t>.</w:t>
            </w:r>
            <w:r w:rsidRPr="00E5437A">
              <w:rPr>
                <w:rFonts w:eastAsia="Calibri" w:cs="Arial"/>
                <w:bCs/>
                <w:lang w:val="en"/>
              </w:rPr>
              <w:t xml:space="preserve"> </w:t>
            </w:r>
          </w:p>
          <w:p w14:paraId="1B92FEDE" w14:textId="77777777" w:rsidR="0091009D" w:rsidRPr="00E5437A" w:rsidRDefault="0091009D" w:rsidP="0091009D">
            <w:pPr>
              <w:pStyle w:val="ListParagraph"/>
              <w:numPr>
                <w:ilvl w:val="1"/>
                <w:numId w:val="35"/>
              </w:numPr>
              <w:tabs>
                <w:tab w:val="left" w:pos="656"/>
              </w:tabs>
              <w:spacing w:after="240"/>
              <w:rPr>
                <w:rFonts w:cs="Arial"/>
                <w:sz w:val="18"/>
                <w:szCs w:val="22"/>
              </w:rPr>
            </w:pPr>
            <w:r w:rsidRPr="00E5437A">
              <w:rPr>
                <w:rFonts w:cs="Arial"/>
                <w:b/>
                <w:bCs/>
                <w:iCs/>
              </w:rPr>
              <w:t xml:space="preserve">Shared management </w:t>
            </w:r>
            <w:r w:rsidRPr="00E5437A">
              <w:rPr>
                <w:rFonts w:cs="Arial"/>
                <w:szCs w:val="22"/>
              </w:rPr>
              <w:t xml:space="preserve">– </w:t>
            </w:r>
            <w:r w:rsidRPr="00E5437A">
              <w:rPr>
                <w:rFonts w:cs="Arial"/>
                <w:bCs/>
                <w:iCs/>
              </w:rPr>
              <w:t xml:space="preserve">published </w:t>
            </w:r>
            <w:r w:rsidR="00E5437A">
              <w:rPr>
                <w:rFonts w:cs="Arial"/>
                <w:bCs/>
                <w:iCs/>
              </w:rPr>
              <w:t>a</w:t>
            </w:r>
            <w:r w:rsidRPr="00E5437A">
              <w:rPr>
                <w:rFonts w:cs="Arial"/>
                <w:bCs/>
                <w:iCs/>
                <w:color w:val="333333"/>
              </w:rPr>
              <w:t xml:space="preserve"> </w:t>
            </w:r>
            <w:hyperlink r:id="rId32" w:history="1">
              <w:r w:rsidRPr="00E5437A">
                <w:rPr>
                  <w:rStyle w:val="Hyperlink"/>
                  <w:rFonts w:cs="Arial"/>
                </w:rPr>
                <w:t>report</w:t>
              </w:r>
            </w:hyperlink>
            <w:r w:rsidRPr="00E5437A">
              <w:rPr>
                <w:rFonts w:cs="Arial"/>
              </w:rPr>
              <w:t>, highlight</w:t>
            </w:r>
            <w:r w:rsidR="00E5437A">
              <w:rPr>
                <w:rFonts w:cs="Arial"/>
              </w:rPr>
              <w:t>ing</w:t>
            </w:r>
            <w:r w:rsidRPr="00E5437A">
              <w:rPr>
                <w:rFonts w:cs="Arial"/>
              </w:rPr>
              <w:t xml:space="preserve"> how</w:t>
            </w:r>
            <w:r w:rsidR="00E5437A" w:rsidRPr="00E5437A">
              <w:rPr>
                <w:rFonts w:cs="Arial"/>
              </w:rPr>
              <w:t xml:space="preserve"> </w:t>
            </w:r>
            <w:r w:rsidR="00E5437A">
              <w:rPr>
                <w:rFonts w:cs="Arial"/>
              </w:rPr>
              <w:t>shared</w:t>
            </w:r>
            <w:r w:rsidR="00E5437A" w:rsidRPr="00E5437A">
              <w:rPr>
                <w:rFonts w:cs="Arial"/>
              </w:rPr>
              <w:t xml:space="preserve"> chief executive</w:t>
            </w:r>
            <w:r w:rsidR="00E5437A">
              <w:rPr>
                <w:rFonts w:cs="Arial"/>
              </w:rPr>
              <w:t>s,</w:t>
            </w:r>
            <w:r w:rsidR="00E5437A" w:rsidRPr="00E5437A">
              <w:rPr>
                <w:rFonts w:cs="Arial"/>
              </w:rPr>
              <w:t xml:space="preserve"> senior management team</w:t>
            </w:r>
            <w:r w:rsidR="00E5437A">
              <w:rPr>
                <w:rFonts w:cs="Arial"/>
              </w:rPr>
              <w:t>s</w:t>
            </w:r>
            <w:r w:rsidR="00E5437A" w:rsidRPr="00E5437A">
              <w:rPr>
                <w:rFonts w:cs="Arial"/>
              </w:rPr>
              <w:t xml:space="preserve"> </w:t>
            </w:r>
            <w:r w:rsidR="00E5437A">
              <w:rPr>
                <w:rFonts w:cs="Arial"/>
              </w:rPr>
              <w:t xml:space="preserve">and some services </w:t>
            </w:r>
            <w:r w:rsidR="00E5437A" w:rsidRPr="00E5437A">
              <w:rPr>
                <w:rFonts w:cs="Arial"/>
              </w:rPr>
              <w:t>have already delivered savings of over £60 million</w:t>
            </w:r>
            <w:r w:rsidRPr="00E5437A">
              <w:rPr>
                <w:rFonts w:cs="Arial"/>
              </w:rPr>
              <w:t xml:space="preserve"> </w:t>
            </w:r>
            <w:r w:rsidR="00E5437A">
              <w:rPr>
                <w:rFonts w:cs="Arial"/>
              </w:rPr>
              <w:t xml:space="preserve">for </w:t>
            </w:r>
            <w:r w:rsidRPr="00E5437A">
              <w:rPr>
                <w:rFonts w:cs="Arial"/>
              </w:rPr>
              <w:t>around 45 councils</w:t>
            </w:r>
            <w:r w:rsidR="00933F09" w:rsidRPr="00E5437A">
              <w:rPr>
                <w:rFonts w:cs="Arial"/>
              </w:rPr>
              <w:t>.</w:t>
            </w:r>
          </w:p>
          <w:p w14:paraId="1B92FEDF" w14:textId="77777777" w:rsidR="0091009D" w:rsidRPr="00E5437A" w:rsidRDefault="0091009D" w:rsidP="00E5437A">
            <w:pPr>
              <w:pStyle w:val="ListParagraph"/>
              <w:numPr>
                <w:ilvl w:val="1"/>
                <w:numId w:val="35"/>
              </w:numPr>
              <w:tabs>
                <w:tab w:val="left" w:pos="656"/>
              </w:tabs>
              <w:spacing w:after="240"/>
              <w:rPr>
                <w:rFonts w:cs="Arial"/>
                <w:sz w:val="18"/>
                <w:szCs w:val="22"/>
              </w:rPr>
            </w:pPr>
            <w:r w:rsidRPr="00E5437A">
              <w:rPr>
                <w:rFonts w:cs="Arial"/>
                <w:b/>
                <w:bCs/>
                <w:iCs/>
              </w:rPr>
              <w:t>LG Inform Plus</w:t>
            </w:r>
            <w:r w:rsidRPr="00E5437A">
              <w:rPr>
                <w:rFonts w:cs="Arial"/>
                <w:bCs/>
                <w:iCs/>
              </w:rPr>
              <w:t xml:space="preserve"> </w:t>
            </w:r>
            <w:r w:rsidRPr="00E5437A">
              <w:rPr>
                <w:rFonts w:cs="Arial"/>
                <w:szCs w:val="22"/>
              </w:rPr>
              <w:t>–</w:t>
            </w:r>
            <w:r w:rsidRPr="00E5437A">
              <w:rPr>
                <w:rFonts w:cs="Arial"/>
              </w:rPr>
              <w:t xml:space="preserve">upgraded </w:t>
            </w:r>
            <w:hyperlink r:id="rId33" w:history="1">
              <w:r w:rsidRPr="00E5437A">
                <w:rPr>
                  <w:rStyle w:val="Hyperlink"/>
                  <w:rFonts w:cs="Arial"/>
                </w:rPr>
                <w:t xml:space="preserve">LG Inform </w:t>
              </w:r>
              <w:proofErr w:type="spellStart"/>
              <w:r w:rsidRPr="00E5437A">
                <w:rPr>
                  <w:rStyle w:val="Hyperlink"/>
                  <w:rFonts w:cs="Arial"/>
                </w:rPr>
                <w:t>Plus</w:t>
              </w:r>
            </w:hyperlink>
            <w:r w:rsidRPr="00E5437A">
              <w:rPr>
                <w:rFonts w:cs="Arial"/>
                <w:color w:val="333333"/>
              </w:rPr>
              <w:t>’</w:t>
            </w:r>
            <w:proofErr w:type="spellEnd"/>
            <w:r w:rsidRPr="00E5437A">
              <w:rPr>
                <w:rFonts w:cs="Arial"/>
                <w:color w:val="333333"/>
              </w:rPr>
              <w:t xml:space="preserve"> </w:t>
            </w:r>
            <w:r w:rsidRPr="00E5437A">
              <w:rPr>
                <w:rFonts w:cs="Arial"/>
              </w:rPr>
              <w:t>search pages</w:t>
            </w:r>
            <w:r w:rsidR="00E5437A">
              <w:rPr>
                <w:rFonts w:cs="Arial"/>
              </w:rPr>
              <w:t xml:space="preserve"> to allow</w:t>
            </w:r>
            <w:r w:rsidRPr="00E5437A">
              <w:rPr>
                <w:rFonts w:cs="Arial"/>
              </w:rPr>
              <w:t xml:space="preserve"> users </w:t>
            </w:r>
            <w:r w:rsidR="00E5437A">
              <w:rPr>
                <w:rFonts w:cs="Arial"/>
              </w:rPr>
              <w:t>to</w:t>
            </w:r>
            <w:r w:rsidRPr="00E5437A">
              <w:rPr>
                <w:rFonts w:cs="Arial"/>
              </w:rPr>
              <w:t xml:space="preserve"> search by theme and categories</w:t>
            </w:r>
            <w:r w:rsidR="00E5437A">
              <w:rPr>
                <w:rFonts w:cs="Arial"/>
              </w:rPr>
              <w:t xml:space="preserve"> and create new reports</w:t>
            </w:r>
            <w:r w:rsidRPr="00E5437A">
              <w:rPr>
                <w:rFonts w:cs="Arial"/>
              </w:rPr>
              <w:t xml:space="preserve">. </w:t>
            </w:r>
          </w:p>
        </w:tc>
      </w:tr>
    </w:tbl>
    <w:p w14:paraId="1B92FEE1" w14:textId="77777777" w:rsidR="00E5437A" w:rsidRDefault="00E5437A" w:rsidP="00CA3581">
      <w:pPr>
        <w:spacing w:before="120"/>
        <w:rPr>
          <w:rFonts w:cs="Arial"/>
          <w:b/>
          <w:sz w:val="24"/>
          <w:szCs w:val="24"/>
        </w:rPr>
      </w:pPr>
    </w:p>
    <w:p w14:paraId="1B92FEE2" w14:textId="77777777" w:rsidR="00E5437A" w:rsidRDefault="00E5437A">
      <w:pPr>
        <w:spacing w:after="160" w:line="259" w:lineRule="auto"/>
        <w:rPr>
          <w:rFonts w:cs="Arial"/>
          <w:b/>
          <w:sz w:val="24"/>
          <w:szCs w:val="24"/>
        </w:rPr>
      </w:pPr>
      <w:r>
        <w:rPr>
          <w:rFonts w:cs="Arial"/>
          <w:b/>
          <w:sz w:val="24"/>
          <w:szCs w:val="24"/>
        </w:rPr>
        <w:br w:type="page"/>
      </w:r>
    </w:p>
    <w:p w14:paraId="1B92FEE3" w14:textId="77777777" w:rsidR="0076017C" w:rsidRDefault="00933F09" w:rsidP="00CA3581">
      <w:pPr>
        <w:spacing w:before="120"/>
        <w:rPr>
          <w:rFonts w:cs="Arial"/>
          <w:b/>
          <w:sz w:val="24"/>
          <w:szCs w:val="24"/>
        </w:rPr>
      </w:pPr>
      <w:r>
        <w:rPr>
          <w:rFonts w:cs="Arial"/>
          <w:b/>
          <w:sz w:val="24"/>
          <w:szCs w:val="24"/>
        </w:rPr>
        <w:lastRenderedPageBreak/>
        <w:t>Internal Priority</w:t>
      </w:r>
      <w:r w:rsidR="00736E5E">
        <w:rPr>
          <w:rFonts w:cs="Arial"/>
          <w:b/>
          <w:sz w:val="24"/>
          <w:szCs w:val="24"/>
        </w:rPr>
        <w:t xml:space="preserve"> – A single voice for local government</w:t>
      </w:r>
    </w:p>
    <w:p w14:paraId="1B92FEE4" w14:textId="77777777" w:rsidR="00511871" w:rsidRDefault="00511871" w:rsidP="00CA3581">
      <w:pPr>
        <w:spacing w:before="120"/>
        <w:rPr>
          <w:rFonts w:cs="Arial"/>
          <w:b/>
          <w:sz w:val="24"/>
          <w:szCs w:val="24"/>
        </w:rPr>
      </w:pPr>
    </w:p>
    <w:p w14:paraId="1B92FEE5"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1B92FEE6" w14:textId="77777777" w:rsidR="00511871" w:rsidRDefault="00511871" w:rsidP="00511871">
      <w:pPr>
        <w:jc w:val="both"/>
        <w:rPr>
          <w:lang w:eastAsia="en-US"/>
        </w:rPr>
      </w:pPr>
    </w:p>
    <w:p w14:paraId="1B92FEE7" w14:textId="77777777" w:rsidR="00736E5E" w:rsidRDefault="00310C9E" w:rsidP="00511871">
      <w:pPr>
        <w:pStyle w:val="ListParagraph"/>
        <w:numPr>
          <w:ilvl w:val="0"/>
          <w:numId w:val="15"/>
        </w:numPr>
        <w:jc w:val="both"/>
        <w:rPr>
          <w:rFonts w:cs="Arial"/>
          <w:szCs w:val="22"/>
          <w:lang w:eastAsia="en-US"/>
        </w:rPr>
      </w:pPr>
      <w:r>
        <w:rPr>
          <w:rFonts w:cs="Arial"/>
          <w:szCs w:val="22"/>
          <w:lang w:eastAsia="en-US"/>
        </w:rPr>
        <w:t>S</w:t>
      </w:r>
      <w:r w:rsidR="00787F36">
        <w:rPr>
          <w:rFonts w:cs="Arial"/>
          <w:szCs w:val="22"/>
          <w:lang w:eastAsia="en-US"/>
        </w:rPr>
        <w:t>ix</w:t>
      </w:r>
      <w:r w:rsidR="00511871" w:rsidRPr="00E34A1C">
        <w:rPr>
          <w:rFonts w:cs="Arial"/>
          <w:szCs w:val="22"/>
          <w:lang w:eastAsia="en-US"/>
        </w:rPr>
        <w:t xml:space="preserve"> local authorities and National Parks England </w:t>
      </w:r>
      <w:r>
        <w:rPr>
          <w:rFonts w:cs="Arial"/>
          <w:szCs w:val="22"/>
          <w:lang w:eastAsia="en-US"/>
        </w:rPr>
        <w:t xml:space="preserve">remain </w:t>
      </w:r>
      <w:r w:rsidR="00511871">
        <w:rPr>
          <w:rFonts w:cs="Arial"/>
          <w:szCs w:val="22"/>
          <w:lang w:eastAsia="en-US"/>
        </w:rPr>
        <w:t>on</w:t>
      </w:r>
      <w:r w:rsidR="00511871" w:rsidRPr="00E34A1C">
        <w:rPr>
          <w:rFonts w:cs="Arial"/>
          <w:szCs w:val="22"/>
          <w:lang w:eastAsia="en-US"/>
        </w:rPr>
        <w:t xml:space="preserve"> notice to leave </w:t>
      </w:r>
      <w:r>
        <w:rPr>
          <w:rFonts w:cs="Arial"/>
          <w:szCs w:val="22"/>
          <w:lang w:eastAsia="en-US"/>
        </w:rPr>
        <w:t>the LGA</w:t>
      </w:r>
      <w:r w:rsidR="00511871" w:rsidRPr="00E34A1C">
        <w:rPr>
          <w:rFonts w:cs="Arial"/>
          <w:szCs w:val="22"/>
          <w:lang w:eastAsia="en-US"/>
        </w:rPr>
        <w:t xml:space="preserve"> on 31st March 2017</w:t>
      </w:r>
      <w:r w:rsidR="00511871">
        <w:rPr>
          <w:rFonts w:cs="Arial"/>
          <w:szCs w:val="22"/>
          <w:lang w:eastAsia="en-US"/>
        </w:rPr>
        <w:t xml:space="preserve">. </w:t>
      </w:r>
      <w:r w:rsidR="00736E5E">
        <w:rPr>
          <w:rFonts w:cs="Arial"/>
          <w:szCs w:val="22"/>
          <w:lang w:eastAsia="en-US"/>
        </w:rPr>
        <w:t>However six of the 10 National Parks Authorities that subscribe to NPE have confirmed their intention to remain in Associate membership.</w:t>
      </w:r>
    </w:p>
    <w:p w14:paraId="1B92FEE8" w14:textId="77777777" w:rsidR="00736E5E" w:rsidRDefault="00736E5E" w:rsidP="00736E5E">
      <w:pPr>
        <w:pStyle w:val="ListParagraph"/>
        <w:ind w:left="360"/>
        <w:jc w:val="both"/>
        <w:rPr>
          <w:rFonts w:cs="Arial"/>
          <w:szCs w:val="22"/>
          <w:lang w:eastAsia="en-US"/>
        </w:rPr>
      </w:pPr>
    </w:p>
    <w:p w14:paraId="1B92FEE9" w14:textId="77777777" w:rsidR="00511871" w:rsidRPr="009A34EB" w:rsidRDefault="00511871" w:rsidP="00511871">
      <w:pPr>
        <w:spacing w:after="120" w:line="259" w:lineRule="auto"/>
        <w:ind w:firstLine="357"/>
        <w:rPr>
          <w:rFonts w:eastAsia="Calibri" w:cs="Arial"/>
          <w:b/>
          <w:szCs w:val="22"/>
          <w:lang w:eastAsia="en-US"/>
        </w:rPr>
      </w:pPr>
      <w:r w:rsidRPr="00793387">
        <w:rPr>
          <w:rFonts w:cs="Arial"/>
          <w:b/>
        </w:rPr>
        <w:t>On notice to leave on 31 March 2017</w:t>
      </w:r>
    </w:p>
    <w:p w14:paraId="1B92FEEA"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East Staffordshire Borough Council (rolled over)</w:t>
      </w:r>
    </w:p>
    <w:p w14:paraId="1B92FEEB"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Hartlepool Borough Council</w:t>
      </w:r>
    </w:p>
    <w:p w14:paraId="1B92FEEC"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Gosport Borough Council</w:t>
      </w:r>
    </w:p>
    <w:p w14:paraId="1B92FEED"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Preston City Council (rolled over)</w:t>
      </w:r>
    </w:p>
    <w:p w14:paraId="1B92FEEE"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West Sussex County Council (rolled over)</w:t>
      </w:r>
    </w:p>
    <w:p w14:paraId="1B92FEEF"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London Borough of Richmond (rolled over)</w:t>
      </w:r>
    </w:p>
    <w:p w14:paraId="1B92FEF0" w14:textId="77777777" w:rsidR="00511871" w:rsidRPr="00793387" w:rsidRDefault="00511871" w:rsidP="00310C9E">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National Parks England (corporate membership for 10 English National Parks)</w:t>
      </w:r>
    </w:p>
    <w:p w14:paraId="1B92FEF1" w14:textId="77777777" w:rsidR="00310C9E" w:rsidRDefault="00310C9E" w:rsidP="00310C9E">
      <w:pPr>
        <w:pStyle w:val="NoSpacing"/>
        <w:ind w:right="-284" w:firstLine="357"/>
        <w:rPr>
          <w:rFonts w:ascii="Arial" w:hAnsi="Arial" w:cs="Arial"/>
          <w:b/>
        </w:rPr>
      </w:pPr>
    </w:p>
    <w:p w14:paraId="1B92FEF2" w14:textId="77777777" w:rsidR="00511871" w:rsidRPr="00AF0024" w:rsidRDefault="00AF0024" w:rsidP="00AF0024">
      <w:pPr>
        <w:pStyle w:val="ListParagraph"/>
        <w:numPr>
          <w:ilvl w:val="0"/>
          <w:numId w:val="15"/>
        </w:numPr>
        <w:jc w:val="both"/>
        <w:rPr>
          <w:rFonts w:cs="Arial"/>
          <w:szCs w:val="22"/>
          <w:lang w:eastAsia="en-US"/>
        </w:rPr>
      </w:pPr>
      <w:r>
        <w:rPr>
          <w:rFonts w:cs="Arial"/>
          <w:szCs w:val="22"/>
          <w:lang w:eastAsia="en-US"/>
        </w:rPr>
        <w:t xml:space="preserve">Three local authorities remain out of membership – the </w:t>
      </w:r>
      <w:r w:rsidR="00511871" w:rsidRPr="00AF0024">
        <w:rPr>
          <w:rFonts w:cs="Arial"/>
        </w:rPr>
        <w:t>London Borough</w:t>
      </w:r>
      <w:r>
        <w:rPr>
          <w:rFonts w:cs="Arial"/>
        </w:rPr>
        <w:t>s</w:t>
      </w:r>
      <w:r w:rsidR="00511871" w:rsidRPr="00AF0024">
        <w:rPr>
          <w:rFonts w:cs="Arial"/>
        </w:rPr>
        <w:t xml:space="preserve"> of Bromley</w:t>
      </w:r>
      <w:r>
        <w:rPr>
          <w:rFonts w:cs="Arial"/>
        </w:rPr>
        <w:t xml:space="preserve">, </w:t>
      </w:r>
      <w:r w:rsidR="00511871" w:rsidRPr="00AF0024">
        <w:rPr>
          <w:rFonts w:cs="Arial"/>
        </w:rPr>
        <w:t>Wandsworth</w:t>
      </w:r>
      <w:r w:rsidR="00D3746F">
        <w:rPr>
          <w:rFonts w:cs="Arial"/>
        </w:rPr>
        <w:t xml:space="preserve"> </w:t>
      </w:r>
      <w:r>
        <w:rPr>
          <w:rFonts w:cs="Arial"/>
        </w:rPr>
        <w:t xml:space="preserve">and </w:t>
      </w:r>
      <w:r w:rsidR="00511871" w:rsidRPr="00AF0024">
        <w:rPr>
          <w:rFonts w:cs="Arial"/>
        </w:rPr>
        <w:t>Barnet</w:t>
      </w:r>
      <w:r w:rsidR="00D3746F">
        <w:rPr>
          <w:rFonts w:cs="Arial"/>
        </w:rPr>
        <w:t>.</w:t>
      </w:r>
    </w:p>
    <w:p w14:paraId="1B92FEF3" w14:textId="77777777" w:rsidR="00E4715B" w:rsidRDefault="00E4715B" w:rsidP="00B6290C">
      <w:pPr>
        <w:spacing w:after="120"/>
        <w:jc w:val="both"/>
        <w:rPr>
          <w:rFonts w:cs="Arial"/>
          <w:b/>
        </w:rPr>
      </w:pPr>
    </w:p>
    <w:p w14:paraId="1B92FEF4" w14:textId="77777777" w:rsidR="00CA3581" w:rsidRPr="00B6290C" w:rsidRDefault="00AF0024" w:rsidP="00B6290C">
      <w:pPr>
        <w:spacing w:after="120"/>
        <w:jc w:val="both"/>
        <w:rPr>
          <w:rFonts w:cs="Arial"/>
        </w:rPr>
      </w:pPr>
      <w:r>
        <w:rPr>
          <w:rFonts w:cs="Arial"/>
          <w:b/>
        </w:rPr>
        <w:t>Membership visits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8"/>
      </w:tblGrid>
      <w:tr w:rsidR="008F5915" w:rsidRPr="0048712A" w14:paraId="1B92FEF6"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EF5" w14:textId="77777777" w:rsidR="00CA3581" w:rsidRPr="0048712A" w:rsidRDefault="00CA3581" w:rsidP="00857C8A">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4E72EC" w:rsidRPr="004C01A7">
              <w:rPr>
                <w:rFonts w:cs="Arial"/>
                <w:b/>
                <w:sz w:val="20"/>
              </w:rPr>
              <w:t>9 December 2016 – 17 January 2017</w:t>
            </w:r>
          </w:p>
        </w:tc>
      </w:tr>
      <w:tr w:rsidR="00BA4532" w:rsidRPr="0048712A" w14:paraId="1B92FEF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EF7" w14:textId="77777777" w:rsidR="00BA4532" w:rsidRPr="0048712A" w:rsidRDefault="00CD0BF8" w:rsidP="00BA4532">
            <w:pPr>
              <w:spacing w:after="60"/>
              <w:rPr>
                <w:rFonts w:cs="Arial"/>
                <w:sz w:val="20"/>
              </w:rPr>
            </w:pPr>
            <w:r w:rsidRPr="004C01A7">
              <w:rPr>
                <w:rFonts w:cs="Arial"/>
                <w:sz w:val="20"/>
              </w:rPr>
              <w:t>13 December</w:t>
            </w:r>
          </w:p>
        </w:tc>
        <w:tc>
          <w:tcPr>
            <w:tcW w:w="7408" w:type="dxa"/>
            <w:tcBorders>
              <w:top w:val="single" w:sz="4" w:space="0" w:color="auto"/>
              <w:left w:val="single" w:sz="4" w:space="0" w:color="auto"/>
              <w:bottom w:val="single" w:sz="4" w:space="0" w:color="auto"/>
              <w:right w:val="single" w:sz="4" w:space="0" w:color="auto"/>
            </w:tcBorders>
          </w:tcPr>
          <w:p w14:paraId="1B92FEF8" w14:textId="77777777" w:rsidR="00BA4532" w:rsidRPr="0048712A" w:rsidRDefault="00CD0BF8" w:rsidP="00BA4532">
            <w:pPr>
              <w:spacing w:after="60"/>
              <w:rPr>
                <w:rFonts w:cs="Arial"/>
                <w:sz w:val="20"/>
              </w:rPr>
            </w:pPr>
            <w:r w:rsidRPr="004C01A7">
              <w:rPr>
                <w:rFonts w:cs="Arial"/>
                <w:sz w:val="20"/>
              </w:rPr>
              <w:t>NHS Providers Chairs and Chief Executives Network</w:t>
            </w:r>
          </w:p>
        </w:tc>
      </w:tr>
      <w:tr w:rsidR="00857C8A" w:rsidRPr="0048712A" w14:paraId="1B92FEF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EFA" w14:textId="77777777" w:rsidR="00857C8A" w:rsidRPr="0048712A" w:rsidRDefault="00CD0BF8" w:rsidP="00BA4532">
            <w:pPr>
              <w:spacing w:after="60"/>
              <w:rPr>
                <w:rFonts w:cs="Arial"/>
                <w:sz w:val="20"/>
              </w:rPr>
            </w:pPr>
            <w:r w:rsidRPr="004C01A7">
              <w:rPr>
                <w:rFonts w:cs="Arial"/>
                <w:sz w:val="20"/>
              </w:rPr>
              <w:t>19 December</w:t>
            </w:r>
          </w:p>
        </w:tc>
        <w:tc>
          <w:tcPr>
            <w:tcW w:w="7408" w:type="dxa"/>
            <w:tcBorders>
              <w:top w:val="single" w:sz="4" w:space="0" w:color="auto"/>
              <w:left w:val="single" w:sz="4" w:space="0" w:color="auto"/>
              <w:bottom w:val="single" w:sz="4" w:space="0" w:color="auto"/>
              <w:right w:val="single" w:sz="4" w:space="0" w:color="auto"/>
            </w:tcBorders>
          </w:tcPr>
          <w:p w14:paraId="1B92FEFB" w14:textId="77777777" w:rsidR="00857C8A" w:rsidRPr="0048712A" w:rsidRDefault="00CD0BF8" w:rsidP="00BA4532">
            <w:pPr>
              <w:spacing w:after="60"/>
              <w:rPr>
                <w:rFonts w:cs="Arial"/>
                <w:sz w:val="20"/>
              </w:rPr>
            </w:pPr>
            <w:r w:rsidRPr="004C01A7">
              <w:rPr>
                <w:rFonts w:cs="Arial"/>
                <w:sz w:val="20"/>
              </w:rPr>
              <w:t>CA Chief Executives Network - Birmingham</w:t>
            </w:r>
          </w:p>
        </w:tc>
      </w:tr>
      <w:tr w:rsidR="001C4F7D" w:rsidRPr="0048712A" w14:paraId="1B92FEF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EFD" w14:textId="77777777" w:rsidR="001C4F7D" w:rsidRPr="004C01A7" w:rsidRDefault="00CD0BF8" w:rsidP="001C4F7D">
            <w:pPr>
              <w:spacing w:after="60"/>
              <w:rPr>
                <w:rFonts w:cs="Arial"/>
                <w:sz w:val="20"/>
              </w:rPr>
            </w:pPr>
            <w:r w:rsidRPr="004C01A7">
              <w:rPr>
                <w:rFonts w:cs="Arial"/>
                <w:sz w:val="20"/>
              </w:rPr>
              <w:t>11 January</w:t>
            </w:r>
          </w:p>
        </w:tc>
        <w:tc>
          <w:tcPr>
            <w:tcW w:w="7408" w:type="dxa"/>
            <w:tcBorders>
              <w:top w:val="single" w:sz="4" w:space="0" w:color="auto"/>
              <w:left w:val="single" w:sz="4" w:space="0" w:color="auto"/>
              <w:bottom w:val="single" w:sz="4" w:space="0" w:color="auto"/>
              <w:right w:val="single" w:sz="4" w:space="0" w:color="auto"/>
            </w:tcBorders>
          </w:tcPr>
          <w:p w14:paraId="1B92FEFE" w14:textId="77777777" w:rsidR="001C4F7D" w:rsidRPr="004C01A7" w:rsidRDefault="00CD0BF8" w:rsidP="001C4F7D">
            <w:pPr>
              <w:spacing w:after="60"/>
              <w:rPr>
                <w:rFonts w:cs="Arial"/>
                <w:sz w:val="20"/>
              </w:rPr>
            </w:pPr>
            <w:r w:rsidRPr="004C01A7">
              <w:rPr>
                <w:rFonts w:cs="Arial"/>
                <w:sz w:val="20"/>
              </w:rPr>
              <w:t>DCN Member Board Meeting</w:t>
            </w:r>
          </w:p>
        </w:tc>
      </w:tr>
      <w:tr w:rsidR="001C4F7D" w:rsidRPr="0048712A" w14:paraId="1B92FF01"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00" w14:textId="77777777" w:rsidR="001C4F7D" w:rsidRPr="004C01A7" w:rsidRDefault="001C4F7D" w:rsidP="004E72EC">
            <w:pPr>
              <w:spacing w:before="60" w:after="60"/>
              <w:rPr>
                <w:rFonts w:cs="Arial"/>
                <w:b/>
                <w:color w:val="FF0000"/>
                <w:sz w:val="20"/>
              </w:rPr>
            </w:pPr>
            <w:r w:rsidRPr="004C01A7">
              <w:rPr>
                <w:rFonts w:cs="Arial"/>
                <w:b/>
                <w:sz w:val="20"/>
              </w:rPr>
              <w:t xml:space="preserve">Forward plan: </w:t>
            </w:r>
            <w:r w:rsidR="00CD0BF8">
              <w:rPr>
                <w:rFonts w:cs="Arial"/>
                <w:b/>
                <w:sz w:val="20"/>
              </w:rPr>
              <w:t>18 January - 1 March 2017</w:t>
            </w:r>
          </w:p>
        </w:tc>
      </w:tr>
      <w:tr w:rsidR="001C4F7D" w:rsidRPr="0048712A" w14:paraId="1B92FF04"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02" w14:textId="77777777" w:rsidR="001C4F7D" w:rsidRPr="004C01A7" w:rsidRDefault="00C91A90" w:rsidP="001C4F7D">
            <w:pPr>
              <w:spacing w:after="60"/>
              <w:rPr>
                <w:rFonts w:cs="Arial"/>
                <w:sz w:val="20"/>
              </w:rPr>
            </w:pPr>
            <w:r>
              <w:rPr>
                <w:rFonts w:cs="Arial"/>
                <w:sz w:val="20"/>
              </w:rPr>
              <w:t>17 January</w:t>
            </w:r>
          </w:p>
        </w:tc>
        <w:tc>
          <w:tcPr>
            <w:tcW w:w="7408" w:type="dxa"/>
            <w:tcBorders>
              <w:top w:val="single" w:sz="4" w:space="0" w:color="auto"/>
              <w:left w:val="single" w:sz="4" w:space="0" w:color="auto"/>
              <w:bottom w:val="single" w:sz="4" w:space="0" w:color="auto"/>
              <w:right w:val="single" w:sz="4" w:space="0" w:color="auto"/>
            </w:tcBorders>
          </w:tcPr>
          <w:p w14:paraId="1B92FF03" w14:textId="77777777" w:rsidR="001C4F7D" w:rsidRPr="004C01A7" w:rsidRDefault="00C91A90" w:rsidP="001C4F7D">
            <w:pPr>
              <w:spacing w:after="60"/>
              <w:rPr>
                <w:rFonts w:cs="Arial"/>
                <w:sz w:val="20"/>
              </w:rPr>
            </w:pPr>
            <w:r>
              <w:rPr>
                <w:rFonts w:cs="Arial"/>
                <w:sz w:val="20"/>
              </w:rPr>
              <w:t>Norfolk County Council</w:t>
            </w:r>
          </w:p>
        </w:tc>
      </w:tr>
      <w:tr w:rsidR="00C91A90" w:rsidRPr="0048712A" w14:paraId="1B92FF07"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05" w14:textId="77777777" w:rsidR="00C91A90" w:rsidRDefault="00C91A90" w:rsidP="001C4F7D">
            <w:pPr>
              <w:spacing w:after="60"/>
              <w:rPr>
                <w:rFonts w:cs="Arial"/>
                <w:sz w:val="20"/>
              </w:rPr>
            </w:pPr>
            <w:r>
              <w:rPr>
                <w:rFonts w:cs="Arial"/>
                <w:sz w:val="20"/>
              </w:rPr>
              <w:t>20 January</w:t>
            </w:r>
          </w:p>
        </w:tc>
        <w:tc>
          <w:tcPr>
            <w:tcW w:w="7408" w:type="dxa"/>
            <w:tcBorders>
              <w:top w:val="single" w:sz="4" w:space="0" w:color="auto"/>
              <w:left w:val="single" w:sz="4" w:space="0" w:color="auto"/>
              <w:bottom w:val="single" w:sz="4" w:space="0" w:color="auto"/>
              <w:right w:val="single" w:sz="4" w:space="0" w:color="auto"/>
            </w:tcBorders>
          </w:tcPr>
          <w:p w14:paraId="1B92FF06" w14:textId="77777777" w:rsidR="00C91A90" w:rsidRDefault="00C91A90" w:rsidP="001C4F7D">
            <w:pPr>
              <w:spacing w:after="60"/>
              <w:rPr>
                <w:rFonts w:cs="Arial"/>
                <w:sz w:val="20"/>
              </w:rPr>
            </w:pPr>
            <w:r>
              <w:rPr>
                <w:rFonts w:cs="Arial"/>
                <w:sz w:val="20"/>
              </w:rPr>
              <w:t>West Sussex Chief Executive</w:t>
            </w:r>
            <w:r w:rsidR="003B4095">
              <w:rPr>
                <w:rFonts w:cs="Arial"/>
                <w:sz w:val="20"/>
              </w:rPr>
              <w:t>s</w:t>
            </w:r>
            <w:r>
              <w:rPr>
                <w:rFonts w:cs="Arial"/>
                <w:sz w:val="20"/>
              </w:rPr>
              <w:t xml:space="preserve"> meeting – Chichester District </w:t>
            </w:r>
            <w:proofErr w:type="spellStart"/>
            <w:r>
              <w:rPr>
                <w:rFonts w:cs="Arial"/>
                <w:sz w:val="20"/>
              </w:rPr>
              <w:t>Coucil</w:t>
            </w:r>
            <w:proofErr w:type="spellEnd"/>
          </w:p>
        </w:tc>
      </w:tr>
      <w:tr w:rsidR="001C4F7D" w:rsidRPr="0048712A" w14:paraId="1B92FF0A"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08" w14:textId="77777777" w:rsidR="001C4F7D" w:rsidRPr="004C01A7" w:rsidRDefault="00BC2DC3" w:rsidP="001C4F7D">
            <w:pPr>
              <w:spacing w:after="60"/>
              <w:rPr>
                <w:rFonts w:cs="Arial"/>
                <w:sz w:val="20"/>
              </w:rPr>
            </w:pPr>
            <w:r>
              <w:rPr>
                <w:rFonts w:cs="Arial"/>
                <w:sz w:val="20"/>
              </w:rPr>
              <w:t>2-3 February</w:t>
            </w:r>
          </w:p>
        </w:tc>
        <w:tc>
          <w:tcPr>
            <w:tcW w:w="7408" w:type="dxa"/>
            <w:tcBorders>
              <w:top w:val="single" w:sz="4" w:space="0" w:color="auto"/>
              <w:left w:val="single" w:sz="4" w:space="0" w:color="auto"/>
              <w:bottom w:val="single" w:sz="4" w:space="0" w:color="auto"/>
              <w:right w:val="single" w:sz="4" w:space="0" w:color="auto"/>
            </w:tcBorders>
          </w:tcPr>
          <w:p w14:paraId="1B92FF09" w14:textId="77777777" w:rsidR="001C4F7D" w:rsidRPr="004C01A7" w:rsidRDefault="003B4095" w:rsidP="003B4095">
            <w:pPr>
              <w:spacing w:after="60"/>
              <w:rPr>
                <w:rFonts w:cs="Arial"/>
                <w:sz w:val="20"/>
              </w:rPr>
            </w:pPr>
            <w:r>
              <w:rPr>
                <w:rFonts w:cs="Arial"/>
                <w:sz w:val="20"/>
              </w:rPr>
              <w:t>DCN</w:t>
            </w:r>
            <w:r w:rsidR="00BC2DC3">
              <w:rPr>
                <w:rFonts w:cs="Arial"/>
                <w:sz w:val="20"/>
              </w:rPr>
              <w:t xml:space="preserve"> Annual Conference</w:t>
            </w:r>
          </w:p>
        </w:tc>
      </w:tr>
      <w:tr w:rsidR="001C4F7D" w:rsidRPr="0048712A" w14:paraId="1B92FF0D"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0B" w14:textId="77777777" w:rsidR="001C4F7D" w:rsidRPr="004C01A7" w:rsidRDefault="00C91A90" w:rsidP="001C4F7D">
            <w:pPr>
              <w:spacing w:after="60"/>
              <w:rPr>
                <w:rFonts w:cs="Arial"/>
                <w:sz w:val="20"/>
              </w:rPr>
            </w:pPr>
            <w:r>
              <w:rPr>
                <w:rFonts w:cs="Arial"/>
                <w:sz w:val="20"/>
              </w:rPr>
              <w:t>6</w:t>
            </w:r>
            <w:r w:rsidR="00BC2DC3">
              <w:rPr>
                <w:rFonts w:cs="Arial"/>
                <w:sz w:val="20"/>
              </w:rPr>
              <w:t xml:space="preserve"> February</w:t>
            </w:r>
          </w:p>
        </w:tc>
        <w:tc>
          <w:tcPr>
            <w:tcW w:w="7408" w:type="dxa"/>
            <w:tcBorders>
              <w:top w:val="single" w:sz="4" w:space="0" w:color="auto"/>
              <w:left w:val="single" w:sz="4" w:space="0" w:color="auto"/>
              <w:bottom w:val="single" w:sz="4" w:space="0" w:color="auto"/>
              <w:right w:val="single" w:sz="4" w:space="0" w:color="auto"/>
            </w:tcBorders>
          </w:tcPr>
          <w:p w14:paraId="1B92FF0C" w14:textId="77777777" w:rsidR="001C4F7D" w:rsidRPr="004C01A7" w:rsidRDefault="00BC2DC3" w:rsidP="001C4F7D">
            <w:pPr>
              <w:spacing w:after="60"/>
              <w:rPr>
                <w:rFonts w:cs="Arial"/>
                <w:sz w:val="20"/>
              </w:rPr>
            </w:pPr>
            <w:r>
              <w:rPr>
                <w:rFonts w:cs="Arial"/>
                <w:sz w:val="20"/>
              </w:rPr>
              <w:t>Newcastle City Council</w:t>
            </w:r>
          </w:p>
        </w:tc>
      </w:tr>
      <w:tr w:rsidR="00C91A90" w:rsidRPr="0048712A" w14:paraId="1B92FF10"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0E" w14:textId="77777777" w:rsidR="00C91A90" w:rsidRDefault="00C91A90" w:rsidP="001C4F7D">
            <w:pPr>
              <w:spacing w:after="60"/>
              <w:rPr>
                <w:rFonts w:cs="Arial"/>
                <w:sz w:val="20"/>
              </w:rPr>
            </w:pPr>
            <w:r>
              <w:rPr>
                <w:rFonts w:cs="Arial"/>
                <w:sz w:val="20"/>
              </w:rPr>
              <w:t>7 February</w:t>
            </w:r>
          </w:p>
        </w:tc>
        <w:tc>
          <w:tcPr>
            <w:tcW w:w="7408" w:type="dxa"/>
            <w:tcBorders>
              <w:top w:val="single" w:sz="4" w:space="0" w:color="auto"/>
              <w:left w:val="single" w:sz="4" w:space="0" w:color="auto"/>
              <w:bottom w:val="single" w:sz="4" w:space="0" w:color="auto"/>
              <w:right w:val="single" w:sz="4" w:space="0" w:color="auto"/>
            </w:tcBorders>
          </w:tcPr>
          <w:p w14:paraId="1B92FF0F" w14:textId="77777777" w:rsidR="00C91A90" w:rsidRDefault="00C91A90" w:rsidP="001C4F7D">
            <w:pPr>
              <w:spacing w:after="60"/>
              <w:rPr>
                <w:rFonts w:cs="Arial"/>
                <w:sz w:val="20"/>
              </w:rPr>
            </w:pPr>
            <w:r>
              <w:rPr>
                <w:rFonts w:cs="Arial"/>
                <w:sz w:val="20"/>
              </w:rPr>
              <w:t>South Tyneside Council</w:t>
            </w:r>
          </w:p>
        </w:tc>
      </w:tr>
      <w:tr w:rsidR="001C4F7D" w:rsidRPr="0048712A" w14:paraId="1B92FF13"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B92FF11" w14:textId="77777777" w:rsidR="001C4F7D" w:rsidRPr="004C01A7" w:rsidRDefault="00BC2DC3" w:rsidP="001C4F7D">
            <w:pPr>
              <w:spacing w:after="60"/>
              <w:rPr>
                <w:rFonts w:cs="Arial"/>
                <w:sz w:val="20"/>
              </w:rPr>
            </w:pPr>
            <w:r>
              <w:rPr>
                <w:rFonts w:cs="Arial"/>
                <w:sz w:val="20"/>
              </w:rPr>
              <w:t>24 February</w:t>
            </w:r>
          </w:p>
        </w:tc>
        <w:tc>
          <w:tcPr>
            <w:tcW w:w="7408" w:type="dxa"/>
            <w:tcBorders>
              <w:top w:val="single" w:sz="4" w:space="0" w:color="auto"/>
              <w:left w:val="single" w:sz="4" w:space="0" w:color="auto"/>
              <w:bottom w:val="single" w:sz="4" w:space="0" w:color="auto"/>
              <w:right w:val="single" w:sz="4" w:space="0" w:color="auto"/>
            </w:tcBorders>
          </w:tcPr>
          <w:p w14:paraId="1B92FF12" w14:textId="77777777" w:rsidR="001C4F7D" w:rsidRPr="004C01A7" w:rsidRDefault="00BC2DC3" w:rsidP="001C4F7D">
            <w:pPr>
              <w:spacing w:after="60"/>
              <w:rPr>
                <w:rFonts w:cs="Arial"/>
                <w:sz w:val="20"/>
              </w:rPr>
            </w:pPr>
            <w:r>
              <w:rPr>
                <w:rFonts w:cs="Arial"/>
                <w:sz w:val="20"/>
              </w:rPr>
              <w:t>S</w:t>
            </w:r>
            <w:r w:rsidR="00C91A90">
              <w:rPr>
                <w:rFonts w:cs="Arial"/>
                <w:sz w:val="20"/>
              </w:rPr>
              <w:t xml:space="preserve">outh </w:t>
            </w:r>
            <w:r>
              <w:rPr>
                <w:rFonts w:cs="Arial"/>
                <w:sz w:val="20"/>
              </w:rPr>
              <w:t>W</w:t>
            </w:r>
            <w:r w:rsidR="00C91A90">
              <w:rPr>
                <w:rFonts w:cs="Arial"/>
                <w:sz w:val="20"/>
              </w:rPr>
              <w:t>est</w:t>
            </w:r>
            <w:r>
              <w:rPr>
                <w:rFonts w:cs="Arial"/>
                <w:sz w:val="20"/>
              </w:rPr>
              <w:t xml:space="preserve"> Chief Executive meeting</w:t>
            </w:r>
          </w:p>
        </w:tc>
      </w:tr>
      <w:tr w:rsidR="00170F19" w:rsidRPr="009F2C0E" w14:paraId="1B92FF15"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14" w14:textId="77777777" w:rsidR="00170F19" w:rsidRPr="009F2C0E" w:rsidRDefault="00170F19" w:rsidP="00170F19">
            <w:pPr>
              <w:spacing w:before="60" w:after="60"/>
              <w:rPr>
                <w:rFonts w:cs="Arial"/>
                <w:color w:val="FF0000"/>
                <w:sz w:val="20"/>
              </w:rPr>
            </w:pPr>
            <w:r w:rsidRPr="009F2C0E">
              <w:rPr>
                <w:rFonts w:cs="Arial"/>
                <w:b/>
                <w:sz w:val="20"/>
              </w:rPr>
              <w:t xml:space="preserve">Associate Director's Membership Visits: </w:t>
            </w:r>
            <w:r w:rsidR="004E72EC" w:rsidRPr="004C01A7">
              <w:rPr>
                <w:rFonts w:cs="Arial"/>
                <w:b/>
                <w:sz w:val="20"/>
              </w:rPr>
              <w:t>9 December 2016 – 17 January 2017</w:t>
            </w:r>
          </w:p>
        </w:tc>
      </w:tr>
      <w:tr w:rsidR="00170F19" w:rsidRPr="009F2C0E" w14:paraId="1B92FF1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16" w14:textId="77777777" w:rsidR="00170F19" w:rsidRPr="00E22F96" w:rsidRDefault="00B55F1D" w:rsidP="00170F19">
            <w:pPr>
              <w:spacing w:after="60"/>
              <w:rPr>
                <w:rFonts w:cs="Arial"/>
                <w:sz w:val="20"/>
              </w:rPr>
            </w:pPr>
            <w:r>
              <w:rPr>
                <w:rFonts w:cs="Arial"/>
                <w:sz w:val="20"/>
              </w:rPr>
              <w:t>19 December</w:t>
            </w:r>
          </w:p>
        </w:tc>
        <w:tc>
          <w:tcPr>
            <w:tcW w:w="7408" w:type="dxa"/>
            <w:tcBorders>
              <w:top w:val="single" w:sz="4" w:space="0" w:color="auto"/>
              <w:left w:val="single" w:sz="4" w:space="0" w:color="auto"/>
              <w:bottom w:val="single" w:sz="4" w:space="0" w:color="auto"/>
              <w:right w:val="single" w:sz="4" w:space="0" w:color="auto"/>
            </w:tcBorders>
          </w:tcPr>
          <w:p w14:paraId="1B92FF17" w14:textId="77777777" w:rsidR="00170F19" w:rsidRPr="00E22F96" w:rsidRDefault="00B55F1D" w:rsidP="00170F19">
            <w:pPr>
              <w:spacing w:after="60"/>
              <w:rPr>
                <w:rFonts w:cs="Arial"/>
                <w:sz w:val="20"/>
              </w:rPr>
            </w:pPr>
            <w:r>
              <w:rPr>
                <w:rFonts w:cs="Arial"/>
                <w:sz w:val="20"/>
              </w:rPr>
              <w:t>Combined Authority Network</w:t>
            </w:r>
          </w:p>
        </w:tc>
      </w:tr>
      <w:tr w:rsidR="00170F19" w:rsidRPr="009F2C0E" w14:paraId="1B92FF1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19" w14:textId="77777777" w:rsidR="00170F19" w:rsidRPr="00E22F96" w:rsidRDefault="00B55F1D" w:rsidP="00170F19">
            <w:pPr>
              <w:spacing w:after="60"/>
              <w:rPr>
                <w:rFonts w:cs="Arial"/>
                <w:sz w:val="20"/>
              </w:rPr>
            </w:pPr>
            <w:r>
              <w:rPr>
                <w:rFonts w:cs="Arial"/>
                <w:sz w:val="20"/>
              </w:rPr>
              <w:t>6 January</w:t>
            </w:r>
          </w:p>
        </w:tc>
        <w:tc>
          <w:tcPr>
            <w:tcW w:w="7408" w:type="dxa"/>
            <w:tcBorders>
              <w:top w:val="single" w:sz="4" w:space="0" w:color="auto"/>
              <w:left w:val="single" w:sz="4" w:space="0" w:color="auto"/>
              <w:bottom w:val="single" w:sz="4" w:space="0" w:color="auto"/>
              <w:right w:val="single" w:sz="4" w:space="0" w:color="auto"/>
            </w:tcBorders>
          </w:tcPr>
          <w:p w14:paraId="1B92FF1A" w14:textId="77777777" w:rsidR="00170F19" w:rsidRPr="00E22F96" w:rsidRDefault="00B55F1D" w:rsidP="00170F19">
            <w:pPr>
              <w:spacing w:after="60"/>
              <w:rPr>
                <w:rFonts w:cs="Arial"/>
                <w:sz w:val="20"/>
              </w:rPr>
            </w:pPr>
            <w:r>
              <w:rPr>
                <w:rFonts w:cs="Arial"/>
                <w:sz w:val="20"/>
              </w:rPr>
              <w:t>West Midlands Combined Authority</w:t>
            </w:r>
          </w:p>
        </w:tc>
      </w:tr>
      <w:tr w:rsidR="00170F19" w:rsidRPr="009F2C0E" w14:paraId="1B92FF1D" w14:textId="77777777" w:rsidTr="000632B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1C" w14:textId="77777777" w:rsidR="00170F19" w:rsidRPr="00E22F96" w:rsidRDefault="00170F19" w:rsidP="004E72EC">
            <w:pPr>
              <w:spacing w:after="60"/>
              <w:rPr>
                <w:rFonts w:cs="Arial"/>
                <w:sz w:val="20"/>
              </w:rPr>
            </w:pPr>
            <w:r w:rsidRPr="00E22F96">
              <w:rPr>
                <w:rFonts w:cs="Arial"/>
                <w:b/>
                <w:sz w:val="20"/>
              </w:rPr>
              <w:t xml:space="preserve">Forward plan: </w:t>
            </w:r>
            <w:r w:rsidR="00B55F1D">
              <w:rPr>
                <w:rFonts w:cs="Arial"/>
                <w:b/>
                <w:sz w:val="20"/>
              </w:rPr>
              <w:t>18 January - 1 March 2017</w:t>
            </w:r>
          </w:p>
        </w:tc>
      </w:tr>
      <w:tr w:rsidR="00170F19" w:rsidRPr="009F2C0E" w14:paraId="1B92FF20" w14:textId="77777777" w:rsidTr="000632BC">
        <w:trPr>
          <w:trHeight w:val="255"/>
        </w:trPr>
        <w:tc>
          <w:tcPr>
            <w:tcW w:w="1801" w:type="dxa"/>
            <w:tcBorders>
              <w:top w:val="single" w:sz="4" w:space="0" w:color="auto"/>
              <w:left w:val="single" w:sz="4" w:space="0" w:color="auto"/>
              <w:bottom w:val="single" w:sz="4" w:space="0" w:color="auto"/>
              <w:right w:val="single" w:sz="4" w:space="0" w:color="auto"/>
            </w:tcBorders>
          </w:tcPr>
          <w:p w14:paraId="1B92FF1E" w14:textId="77777777" w:rsidR="00170F19" w:rsidRPr="00E22F96" w:rsidRDefault="00B55F1D" w:rsidP="00170F19">
            <w:pPr>
              <w:spacing w:after="60"/>
              <w:rPr>
                <w:rFonts w:cs="Arial"/>
                <w:sz w:val="20"/>
              </w:rPr>
            </w:pPr>
            <w:r>
              <w:rPr>
                <w:rFonts w:cs="Arial"/>
                <w:sz w:val="20"/>
              </w:rPr>
              <w:t>20 January</w:t>
            </w:r>
          </w:p>
        </w:tc>
        <w:tc>
          <w:tcPr>
            <w:tcW w:w="7408" w:type="dxa"/>
            <w:tcBorders>
              <w:top w:val="single" w:sz="4" w:space="0" w:color="auto"/>
              <w:left w:val="single" w:sz="4" w:space="0" w:color="auto"/>
              <w:bottom w:val="single" w:sz="4" w:space="0" w:color="auto"/>
              <w:right w:val="single" w:sz="4" w:space="0" w:color="auto"/>
            </w:tcBorders>
          </w:tcPr>
          <w:p w14:paraId="1B92FF1F" w14:textId="77777777" w:rsidR="00170F19" w:rsidRPr="00E22F96" w:rsidRDefault="00B55F1D" w:rsidP="00170F19">
            <w:pPr>
              <w:spacing w:after="60"/>
              <w:rPr>
                <w:rFonts w:cs="Arial"/>
                <w:sz w:val="20"/>
              </w:rPr>
            </w:pPr>
            <w:r>
              <w:rPr>
                <w:rFonts w:cs="Arial"/>
                <w:sz w:val="20"/>
              </w:rPr>
              <w:t>West Midlands Combined Authority</w:t>
            </w:r>
          </w:p>
        </w:tc>
      </w:tr>
      <w:tr w:rsidR="00170F19" w:rsidRPr="009F2C0E" w14:paraId="1B92FF2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21" w14:textId="77777777" w:rsidR="00170F19" w:rsidRPr="00E22F96" w:rsidRDefault="00B55F1D" w:rsidP="00170F19">
            <w:pPr>
              <w:spacing w:after="60"/>
              <w:rPr>
                <w:rFonts w:cs="Arial"/>
                <w:sz w:val="20"/>
              </w:rPr>
            </w:pPr>
            <w:r>
              <w:rPr>
                <w:rFonts w:cs="Arial"/>
                <w:sz w:val="20"/>
              </w:rPr>
              <w:t>26 January</w:t>
            </w:r>
          </w:p>
        </w:tc>
        <w:tc>
          <w:tcPr>
            <w:tcW w:w="7408" w:type="dxa"/>
            <w:tcBorders>
              <w:top w:val="single" w:sz="4" w:space="0" w:color="auto"/>
              <w:left w:val="single" w:sz="4" w:space="0" w:color="auto"/>
              <w:bottom w:val="single" w:sz="4" w:space="0" w:color="auto"/>
              <w:right w:val="single" w:sz="4" w:space="0" w:color="auto"/>
            </w:tcBorders>
          </w:tcPr>
          <w:p w14:paraId="1B92FF22" w14:textId="77777777" w:rsidR="00170F19" w:rsidRPr="00E22F96" w:rsidRDefault="00B55F1D" w:rsidP="00170F19">
            <w:pPr>
              <w:spacing w:after="60"/>
              <w:rPr>
                <w:rFonts w:cs="Arial"/>
                <w:sz w:val="20"/>
              </w:rPr>
            </w:pPr>
            <w:r>
              <w:rPr>
                <w:rFonts w:cs="Arial"/>
                <w:sz w:val="20"/>
              </w:rPr>
              <w:t>West Midlands Combined Authority</w:t>
            </w:r>
          </w:p>
        </w:tc>
      </w:tr>
      <w:tr w:rsidR="00170F19" w:rsidRPr="009F2C0E" w14:paraId="1B92FF2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24" w14:textId="77777777" w:rsidR="00170F19" w:rsidRPr="00E22F96" w:rsidRDefault="00B55F1D" w:rsidP="00170F19">
            <w:pPr>
              <w:spacing w:after="60"/>
              <w:rPr>
                <w:rFonts w:cs="Arial"/>
                <w:sz w:val="20"/>
              </w:rPr>
            </w:pPr>
            <w:r>
              <w:rPr>
                <w:rFonts w:cs="Arial"/>
                <w:sz w:val="20"/>
              </w:rPr>
              <w:t>16-17 February</w:t>
            </w:r>
          </w:p>
        </w:tc>
        <w:tc>
          <w:tcPr>
            <w:tcW w:w="7408" w:type="dxa"/>
            <w:tcBorders>
              <w:top w:val="single" w:sz="4" w:space="0" w:color="auto"/>
              <w:left w:val="single" w:sz="4" w:space="0" w:color="auto"/>
              <w:bottom w:val="single" w:sz="4" w:space="0" w:color="auto"/>
              <w:right w:val="single" w:sz="4" w:space="0" w:color="auto"/>
            </w:tcBorders>
          </w:tcPr>
          <w:p w14:paraId="1B92FF25" w14:textId="77777777" w:rsidR="00170F19" w:rsidRPr="00E22F96" w:rsidRDefault="00B55F1D" w:rsidP="00170F19">
            <w:pPr>
              <w:spacing w:after="60"/>
              <w:rPr>
                <w:rFonts w:cs="Arial"/>
                <w:sz w:val="20"/>
              </w:rPr>
            </w:pPr>
            <w:r>
              <w:rPr>
                <w:rFonts w:cs="Arial"/>
                <w:sz w:val="20"/>
              </w:rPr>
              <w:t>West Midlands Combined Authority</w:t>
            </w:r>
          </w:p>
        </w:tc>
      </w:tr>
      <w:tr w:rsidR="00170F19" w:rsidRPr="0048712A" w14:paraId="1B92FF2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27" w14:textId="77777777" w:rsidR="00170F19" w:rsidRPr="0048712A" w:rsidRDefault="00170F19" w:rsidP="00170F19">
            <w:pPr>
              <w:spacing w:before="60" w:after="60"/>
              <w:rPr>
                <w:rFonts w:cs="Arial"/>
                <w:b/>
                <w:sz w:val="20"/>
              </w:rPr>
            </w:pPr>
            <w:r w:rsidRPr="0048712A">
              <w:rPr>
                <w:rFonts w:cs="Arial"/>
                <w:b/>
                <w:sz w:val="20"/>
              </w:rPr>
              <w:t xml:space="preserve">Head of Improvement's Membership Visits: </w:t>
            </w:r>
            <w:r w:rsidR="004E72EC" w:rsidRPr="004C01A7">
              <w:rPr>
                <w:rFonts w:cs="Arial"/>
                <w:b/>
                <w:sz w:val="20"/>
              </w:rPr>
              <w:t>9 December 2016 – 17 January 2017</w:t>
            </w:r>
          </w:p>
        </w:tc>
      </w:tr>
      <w:tr w:rsidR="00170F19" w:rsidRPr="0048712A" w14:paraId="1B92FF2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29" w14:textId="77777777" w:rsidR="00170F19" w:rsidRPr="0048712A" w:rsidRDefault="00B55F1D" w:rsidP="00170F19">
            <w:pPr>
              <w:spacing w:after="60"/>
              <w:rPr>
                <w:rFonts w:cs="Arial"/>
                <w:sz w:val="20"/>
              </w:rPr>
            </w:pPr>
            <w:r>
              <w:rPr>
                <w:rFonts w:cs="Arial"/>
                <w:sz w:val="20"/>
              </w:rPr>
              <w:t>13 January</w:t>
            </w:r>
          </w:p>
        </w:tc>
        <w:tc>
          <w:tcPr>
            <w:tcW w:w="7408" w:type="dxa"/>
            <w:tcBorders>
              <w:top w:val="single" w:sz="4" w:space="0" w:color="auto"/>
              <w:left w:val="single" w:sz="4" w:space="0" w:color="auto"/>
              <w:bottom w:val="single" w:sz="4" w:space="0" w:color="auto"/>
              <w:right w:val="single" w:sz="4" w:space="0" w:color="auto"/>
            </w:tcBorders>
          </w:tcPr>
          <w:p w14:paraId="1B92FF2A" w14:textId="77777777" w:rsidR="00170F19" w:rsidRPr="00C355D5" w:rsidRDefault="00B55F1D" w:rsidP="00170F19">
            <w:pPr>
              <w:spacing w:after="60"/>
              <w:rPr>
                <w:rFonts w:cs="Arial"/>
                <w:sz w:val="20"/>
              </w:rPr>
            </w:pPr>
            <w:r>
              <w:rPr>
                <w:rFonts w:cs="Arial"/>
                <w:sz w:val="20"/>
              </w:rPr>
              <w:t>Tower Hamlets</w:t>
            </w:r>
          </w:p>
        </w:tc>
      </w:tr>
      <w:tr w:rsidR="00170F19" w:rsidRPr="0048712A" w14:paraId="1B92FF2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2C" w14:textId="77777777" w:rsidR="00170F19" w:rsidRPr="0048712A" w:rsidRDefault="00B55F1D" w:rsidP="00170F19">
            <w:pPr>
              <w:spacing w:after="60"/>
              <w:rPr>
                <w:rFonts w:cs="Arial"/>
                <w:sz w:val="20"/>
              </w:rPr>
            </w:pPr>
            <w:r>
              <w:rPr>
                <w:rFonts w:cs="Arial"/>
                <w:sz w:val="20"/>
              </w:rPr>
              <w:t>13 January</w:t>
            </w:r>
          </w:p>
        </w:tc>
        <w:tc>
          <w:tcPr>
            <w:tcW w:w="7408" w:type="dxa"/>
            <w:tcBorders>
              <w:top w:val="single" w:sz="4" w:space="0" w:color="auto"/>
              <w:left w:val="single" w:sz="4" w:space="0" w:color="auto"/>
              <w:bottom w:val="single" w:sz="4" w:space="0" w:color="auto"/>
              <w:right w:val="single" w:sz="4" w:space="0" w:color="auto"/>
            </w:tcBorders>
          </w:tcPr>
          <w:p w14:paraId="1B92FF2D" w14:textId="77777777" w:rsidR="00170F19" w:rsidRPr="00C355D5" w:rsidRDefault="00B55F1D" w:rsidP="00170F19">
            <w:pPr>
              <w:spacing w:after="60"/>
              <w:rPr>
                <w:rFonts w:cs="Arial"/>
                <w:sz w:val="20"/>
              </w:rPr>
            </w:pPr>
            <w:r>
              <w:rPr>
                <w:rFonts w:cs="Arial"/>
                <w:sz w:val="20"/>
              </w:rPr>
              <w:t>London Councils</w:t>
            </w:r>
          </w:p>
        </w:tc>
      </w:tr>
      <w:tr w:rsidR="00170F19" w:rsidRPr="0048712A" w14:paraId="1B92FF3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92FF2F" w14:textId="77777777" w:rsidR="00170F19" w:rsidRPr="0048712A" w:rsidRDefault="00B55F1D" w:rsidP="00170F19">
            <w:pPr>
              <w:spacing w:after="60"/>
              <w:rPr>
                <w:rFonts w:cs="Arial"/>
                <w:sz w:val="20"/>
              </w:rPr>
            </w:pPr>
            <w:r>
              <w:rPr>
                <w:rFonts w:cs="Arial"/>
                <w:sz w:val="20"/>
              </w:rPr>
              <w:t>16 January</w:t>
            </w:r>
          </w:p>
        </w:tc>
        <w:tc>
          <w:tcPr>
            <w:tcW w:w="7408" w:type="dxa"/>
            <w:tcBorders>
              <w:top w:val="single" w:sz="4" w:space="0" w:color="auto"/>
              <w:left w:val="single" w:sz="4" w:space="0" w:color="auto"/>
              <w:bottom w:val="single" w:sz="4" w:space="0" w:color="auto"/>
              <w:right w:val="single" w:sz="4" w:space="0" w:color="auto"/>
            </w:tcBorders>
          </w:tcPr>
          <w:p w14:paraId="1B92FF30" w14:textId="77777777" w:rsidR="00170F19" w:rsidRPr="00C355D5" w:rsidRDefault="00B55F1D" w:rsidP="00170F19">
            <w:pPr>
              <w:spacing w:after="60"/>
              <w:rPr>
                <w:rFonts w:cs="Arial"/>
                <w:sz w:val="20"/>
              </w:rPr>
            </w:pPr>
            <w:r>
              <w:rPr>
                <w:rFonts w:cs="Arial"/>
                <w:sz w:val="20"/>
              </w:rPr>
              <w:t>Northamptonshire</w:t>
            </w:r>
          </w:p>
        </w:tc>
      </w:tr>
      <w:tr w:rsidR="00170F19" w:rsidRPr="0048712A" w14:paraId="1B92FF33"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32" w14:textId="77777777" w:rsidR="00170F19" w:rsidRPr="00E17432" w:rsidRDefault="00170F19" w:rsidP="00170F19">
            <w:pPr>
              <w:spacing w:before="60" w:after="60"/>
              <w:rPr>
                <w:rFonts w:cs="Arial"/>
                <w:b/>
                <w:sz w:val="20"/>
              </w:rPr>
            </w:pPr>
            <w:r w:rsidRPr="00E17432">
              <w:rPr>
                <w:rFonts w:cs="Arial"/>
                <w:b/>
                <w:sz w:val="20"/>
              </w:rPr>
              <w:lastRenderedPageBreak/>
              <w:t xml:space="preserve">Director of Communication’s Membership Visits: </w:t>
            </w:r>
            <w:r w:rsidR="004E72EC" w:rsidRPr="004C01A7">
              <w:rPr>
                <w:rFonts w:cs="Arial"/>
                <w:b/>
                <w:sz w:val="20"/>
              </w:rPr>
              <w:t>9 December 2016 – 17 January 2017</w:t>
            </w:r>
          </w:p>
        </w:tc>
      </w:tr>
      <w:tr w:rsidR="00170F19" w:rsidRPr="0048712A" w14:paraId="1B92FF36"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34" w14:textId="77777777" w:rsidR="00170F19" w:rsidRPr="00AD0405" w:rsidRDefault="004E72EC" w:rsidP="00170F19">
            <w:pPr>
              <w:spacing w:after="60"/>
              <w:rPr>
                <w:rFonts w:cs="Arial"/>
                <w:sz w:val="20"/>
              </w:rPr>
            </w:pPr>
            <w:r>
              <w:rPr>
                <w:rFonts w:cs="Arial"/>
                <w:sz w:val="20"/>
              </w:rPr>
              <w:t>14 December</w:t>
            </w:r>
          </w:p>
        </w:tc>
        <w:tc>
          <w:tcPr>
            <w:tcW w:w="7408" w:type="dxa"/>
            <w:tcBorders>
              <w:top w:val="single" w:sz="4" w:space="0" w:color="auto"/>
              <w:left w:val="single" w:sz="4" w:space="0" w:color="auto"/>
              <w:bottom w:val="single" w:sz="4" w:space="0" w:color="auto"/>
              <w:right w:val="single" w:sz="4" w:space="0" w:color="auto"/>
            </w:tcBorders>
          </w:tcPr>
          <w:p w14:paraId="1B92FF35" w14:textId="77777777" w:rsidR="004E72EC" w:rsidRPr="00AD0405" w:rsidRDefault="004E72EC" w:rsidP="00170F19">
            <w:pPr>
              <w:spacing w:after="60"/>
              <w:rPr>
                <w:rFonts w:cs="Arial"/>
                <w:sz w:val="20"/>
              </w:rPr>
            </w:pPr>
            <w:r>
              <w:rPr>
                <w:rFonts w:cs="Arial"/>
                <w:sz w:val="20"/>
              </w:rPr>
              <w:t>Lambeth Council</w:t>
            </w:r>
          </w:p>
        </w:tc>
      </w:tr>
      <w:tr w:rsidR="00170F19" w:rsidRPr="0048712A" w14:paraId="1B92FF39"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37" w14:textId="77777777" w:rsidR="00170F19" w:rsidRPr="00AD0405" w:rsidRDefault="004E72EC" w:rsidP="00170F19">
            <w:pPr>
              <w:spacing w:after="60"/>
              <w:rPr>
                <w:rFonts w:cs="Arial"/>
                <w:sz w:val="20"/>
              </w:rPr>
            </w:pPr>
            <w:r>
              <w:rPr>
                <w:rFonts w:cs="Arial"/>
                <w:sz w:val="20"/>
              </w:rPr>
              <w:t>20 December</w:t>
            </w:r>
          </w:p>
        </w:tc>
        <w:tc>
          <w:tcPr>
            <w:tcW w:w="7408" w:type="dxa"/>
            <w:tcBorders>
              <w:top w:val="single" w:sz="4" w:space="0" w:color="auto"/>
              <w:left w:val="single" w:sz="4" w:space="0" w:color="auto"/>
              <w:bottom w:val="single" w:sz="4" w:space="0" w:color="auto"/>
              <w:right w:val="single" w:sz="4" w:space="0" w:color="auto"/>
            </w:tcBorders>
          </w:tcPr>
          <w:p w14:paraId="1B92FF38" w14:textId="77777777" w:rsidR="00170F19" w:rsidRPr="00AD0405" w:rsidRDefault="004E72EC" w:rsidP="00170F19">
            <w:pPr>
              <w:spacing w:after="60"/>
              <w:rPr>
                <w:rFonts w:cs="Arial"/>
                <w:sz w:val="20"/>
              </w:rPr>
            </w:pPr>
            <w:r>
              <w:rPr>
                <w:rFonts w:cs="Arial"/>
                <w:sz w:val="20"/>
              </w:rPr>
              <w:t>Cheshire East Narrative Support meeting</w:t>
            </w:r>
          </w:p>
        </w:tc>
      </w:tr>
      <w:tr w:rsidR="00170F19" w:rsidRPr="0048712A" w14:paraId="1B92FF3C"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3A" w14:textId="77777777" w:rsidR="00170F19" w:rsidRPr="00AD0405" w:rsidRDefault="004E72EC" w:rsidP="00170F19">
            <w:pPr>
              <w:spacing w:after="60"/>
              <w:rPr>
                <w:rFonts w:cs="Arial"/>
                <w:sz w:val="20"/>
              </w:rPr>
            </w:pPr>
            <w:r>
              <w:rPr>
                <w:rFonts w:cs="Arial"/>
                <w:sz w:val="20"/>
              </w:rPr>
              <w:t>5 January</w:t>
            </w:r>
          </w:p>
        </w:tc>
        <w:tc>
          <w:tcPr>
            <w:tcW w:w="7408" w:type="dxa"/>
            <w:tcBorders>
              <w:top w:val="single" w:sz="4" w:space="0" w:color="auto"/>
              <w:left w:val="single" w:sz="4" w:space="0" w:color="auto"/>
              <w:bottom w:val="single" w:sz="4" w:space="0" w:color="auto"/>
              <w:right w:val="single" w:sz="4" w:space="0" w:color="auto"/>
            </w:tcBorders>
          </w:tcPr>
          <w:p w14:paraId="1B92FF3B" w14:textId="77777777" w:rsidR="00170F19" w:rsidRPr="00AD0405" w:rsidRDefault="004E72EC" w:rsidP="00170F19">
            <w:pPr>
              <w:spacing w:after="60"/>
              <w:rPr>
                <w:rFonts w:cs="Arial"/>
                <w:sz w:val="20"/>
              </w:rPr>
            </w:pPr>
            <w:r>
              <w:rPr>
                <w:rFonts w:cs="Arial"/>
                <w:sz w:val="20"/>
              </w:rPr>
              <w:t>West Yorkshire Fire and Rescue Service review</w:t>
            </w:r>
          </w:p>
        </w:tc>
      </w:tr>
      <w:tr w:rsidR="00170F19" w:rsidRPr="0048712A" w14:paraId="1B92FF3F"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3D" w14:textId="77777777" w:rsidR="00170F19" w:rsidRDefault="004E72EC" w:rsidP="00170F19">
            <w:pPr>
              <w:spacing w:after="60"/>
              <w:rPr>
                <w:rFonts w:cs="Arial"/>
                <w:sz w:val="20"/>
              </w:rPr>
            </w:pPr>
            <w:r>
              <w:rPr>
                <w:rFonts w:cs="Arial"/>
                <w:sz w:val="20"/>
              </w:rPr>
              <w:t>5 January</w:t>
            </w:r>
          </w:p>
        </w:tc>
        <w:tc>
          <w:tcPr>
            <w:tcW w:w="7408" w:type="dxa"/>
            <w:tcBorders>
              <w:top w:val="single" w:sz="4" w:space="0" w:color="auto"/>
              <w:left w:val="single" w:sz="4" w:space="0" w:color="auto"/>
              <w:bottom w:val="single" w:sz="4" w:space="0" w:color="auto"/>
              <w:right w:val="single" w:sz="4" w:space="0" w:color="auto"/>
            </w:tcBorders>
          </w:tcPr>
          <w:p w14:paraId="1B92FF3E" w14:textId="77777777" w:rsidR="00170F19" w:rsidRDefault="004E72EC" w:rsidP="00170F19">
            <w:pPr>
              <w:spacing w:after="60"/>
              <w:rPr>
                <w:rFonts w:cs="Arial"/>
                <w:sz w:val="20"/>
              </w:rPr>
            </w:pPr>
            <w:r>
              <w:rPr>
                <w:rFonts w:cs="Arial"/>
                <w:sz w:val="20"/>
              </w:rPr>
              <w:t>GCS Council</w:t>
            </w:r>
          </w:p>
        </w:tc>
      </w:tr>
      <w:tr w:rsidR="00B55F1D" w:rsidRPr="0048712A" w14:paraId="1B92FF42"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40" w14:textId="77777777" w:rsidR="00B55F1D" w:rsidRDefault="00B55F1D" w:rsidP="00170F19">
            <w:pPr>
              <w:spacing w:after="60"/>
              <w:rPr>
                <w:rFonts w:cs="Arial"/>
                <w:sz w:val="20"/>
              </w:rPr>
            </w:pPr>
            <w:r>
              <w:rPr>
                <w:rFonts w:cs="Arial"/>
                <w:sz w:val="20"/>
              </w:rPr>
              <w:t>10 January</w:t>
            </w:r>
          </w:p>
        </w:tc>
        <w:tc>
          <w:tcPr>
            <w:tcW w:w="7408" w:type="dxa"/>
            <w:tcBorders>
              <w:top w:val="single" w:sz="4" w:space="0" w:color="auto"/>
              <w:left w:val="single" w:sz="4" w:space="0" w:color="auto"/>
              <w:bottom w:val="single" w:sz="4" w:space="0" w:color="auto"/>
              <w:right w:val="single" w:sz="4" w:space="0" w:color="auto"/>
            </w:tcBorders>
          </w:tcPr>
          <w:p w14:paraId="1B92FF41" w14:textId="77777777" w:rsidR="00B55F1D" w:rsidRDefault="00B55F1D" w:rsidP="00170F19">
            <w:pPr>
              <w:spacing w:after="60"/>
              <w:rPr>
                <w:rFonts w:cs="Arial"/>
                <w:sz w:val="20"/>
              </w:rPr>
            </w:pPr>
            <w:r>
              <w:rPr>
                <w:rFonts w:cs="Arial"/>
                <w:sz w:val="20"/>
              </w:rPr>
              <w:t>West Yorkshire Fire and Rescue Service review</w:t>
            </w:r>
          </w:p>
        </w:tc>
      </w:tr>
      <w:tr w:rsidR="00B55F1D" w:rsidRPr="0048712A" w14:paraId="1B92FF45"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B92FF43" w14:textId="77777777" w:rsidR="00B55F1D" w:rsidRDefault="00B55F1D" w:rsidP="00170F19">
            <w:pPr>
              <w:spacing w:after="60"/>
              <w:rPr>
                <w:rFonts w:cs="Arial"/>
                <w:sz w:val="20"/>
              </w:rPr>
            </w:pPr>
            <w:r>
              <w:rPr>
                <w:rFonts w:cs="Arial"/>
                <w:sz w:val="20"/>
              </w:rPr>
              <w:t>12 January</w:t>
            </w:r>
          </w:p>
        </w:tc>
        <w:tc>
          <w:tcPr>
            <w:tcW w:w="7408" w:type="dxa"/>
            <w:tcBorders>
              <w:top w:val="single" w:sz="4" w:space="0" w:color="auto"/>
              <w:left w:val="single" w:sz="4" w:space="0" w:color="auto"/>
              <w:bottom w:val="single" w:sz="4" w:space="0" w:color="auto"/>
              <w:right w:val="single" w:sz="4" w:space="0" w:color="auto"/>
            </w:tcBorders>
          </w:tcPr>
          <w:p w14:paraId="1B92FF44" w14:textId="77777777" w:rsidR="00B55F1D" w:rsidRDefault="00B55F1D" w:rsidP="00B55F1D">
            <w:pPr>
              <w:spacing w:after="60"/>
              <w:rPr>
                <w:rFonts w:cs="Arial"/>
                <w:sz w:val="20"/>
              </w:rPr>
            </w:pPr>
            <w:r>
              <w:rPr>
                <w:rFonts w:cs="Arial"/>
                <w:sz w:val="20"/>
              </w:rPr>
              <w:t>East Lindsey District Council</w:t>
            </w:r>
          </w:p>
        </w:tc>
      </w:tr>
      <w:tr w:rsidR="00170F19" w:rsidRPr="0048712A" w14:paraId="1B92FF47" w14:textId="77777777" w:rsidTr="00CF7533">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B92FF46" w14:textId="77777777" w:rsidR="00170F19" w:rsidRPr="00AD0405" w:rsidRDefault="00170F19" w:rsidP="004E72EC">
            <w:pPr>
              <w:spacing w:after="60"/>
              <w:rPr>
                <w:rFonts w:cs="Arial"/>
                <w:sz w:val="20"/>
              </w:rPr>
            </w:pPr>
            <w:r w:rsidRPr="009F2C0E">
              <w:rPr>
                <w:rFonts w:cs="Arial"/>
                <w:b/>
                <w:sz w:val="20"/>
              </w:rPr>
              <w:t xml:space="preserve">Forward Plan: </w:t>
            </w:r>
            <w:r w:rsidR="00B55F1D">
              <w:rPr>
                <w:rFonts w:cs="Arial"/>
                <w:b/>
                <w:sz w:val="20"/>
              </w:rPr>
              <w:t>18 January - 1 March 2017</w:t>
            </w:r>
          </w:p>
        </w:tc>
      </w:tr>
      <w:tr w:rsidR="00170F19" w:rsidRPr="00CF7533" w14:paraId="1B92FF4A" w14:textId="77777777" w:rsidTr="00CF7533">
        <w:trPr>
          <w:trHeight w:val="255"/>
        </w:trPr>
        <w:tc>
          <w:tcPr>
            <w:tcW w:w="1801" w:type="dxa"/>
            <w:tcBorders>
              <w:top w:val="single" w:sz="4" w:space="0" w:color="auto"/>
              <w:left w:val="single" w:sz="4" w:space="0" w:color="auto"/>
              <w:bottom w:val="single" w:sz="4" w:space="0" w:color="auto"/>
              <w:right w:val="single" w:sz="4" w:space="0" w:color="auto"/>
            </w:tcBorders>
          </w:tcPr>
          <w:p w14:paraId="1B92FF48" w14:textId="77777777" w:rsidR="00170F19" w:rsidRPr="00CF7533" w:rsidRDefault="00B55F1D" w:rsidP="00170F19">
            <w:pPr>
              <w:spacing w:after="60"/>
              <w:rPr>
                <w:rFonts w:cs="Arial"/>
                <w:sz w:val="20"/>
              </w:rPr>
            </w:pPr>
            <w:r>
              <w:rPr>
                <w:rFonts w:cs="Arial"/>
                <w:sz w:val="20"/>
              </w:rPr>
              <w:t>26 January</w:t>
            </w:r>
          </w:p>
        </w:tc>
        <w:tc>
          <w:tcPr>
            <w:tcW w:w="7408" w:type="dxa"/>
            <w:tcBorders>
              <w:top w:val="single" w:sz="4" w:space="0" w:color="auto"/>
              <w:left w:val="single" w:sz="4" w:space="0" w:color="auto"/>
              <w:bottom w:val="single" w:sz="4" w:space="0" w:color="auto"/>
              <w:right w:val="single" w:sz="4" w:space="0" w:color="auto"/>
            </w:tcBorders>
          </w:tcPr>
          <w:p w14:paraId="1B92FF49" w14:textId="77777777" w:rsidR="00170F19" w:rsidRPr="00CF7533" w:rsidRDefault="00B55F1D" w:rsidP="00170F19">
            <w:pPr>
              <w:spacing w:after="60"/>
              <w:rPr>
                <w:rFonts w:cs="Arial"/>
                <w:sz w:val="20"/>
              </w:rPr>
            </w:pPr>
            <w:r>
              <w:rPr>
                <w:rFonts w:cs="Arial"/>
                <w:sz w:val="20"/>
              </w:rPr>
              <w:t>Plymouth Council</w:t>
            </w:r>
          </w:p>
        </w:tc>
      </w:tr>
    </w:tbl>
    <w:p w14:paraId="1B92FF4B" w14:textId="77777777" w:rsidR="000056B4" w:rsidRDefault="000056B4" w:rsidP="00D4258A">
      <w:pPr>
        <w:tabs>
          <w:tab w:val="left" w:pos="2026"/>
        </w:tabs>
        <w:rPr>
          <w:rFonts w:cs="Arial"/>
          <w:sz w:val="20"/>
        </w:rPr>
      </w:pPr>
    </w:p>
    <w:p w14:paraId="1B92FF4C" w14:textId="77777777" w:rsidR="00AF0024" w:rsidRDefault="00AF0024" w:rsidP="00231913">
      <w:pPr>
        <w:spacing w:after="160" w:line="259" w:lineRule="auto"/>
        <w:rPr>
          <w:rFonts w:cs="Arial"/>
          <w:sz w:val="20"/>
        </w:rPr>
      </w:pPr>
    </w:p>
    <w:p w14:paraId="1B92FF4D" w14:textId="77777777" w:rsidR="00111258" w:rsidRDefault="00111258" w:rsidP="00231913">
      <w:pPr>
        <w:spacing w:after="160" w:line="259" w:lineRule="auto"/>
        <w:rPr>
          <w:rFonts w:cs="Arial"/>
          <w:sz w:val="20"/>
        </w:rPr>
      </w:pPr>
    </w:p>
    <w:p w14:paraId="1B92FF4E" w14:textId="77777777" w:rsidR="00111258" w:rsidRDefault="00111258" w:rsidP="00231913">
      <w:pPr>
        <w:spacing w:after="160" w:line="259" w:lineRule="auto"/>
        <w:rPr>
          <w:rFonts w:cs="Arial"/>
          <w:sz w:val="20"/>
        </w:rPr>
      </w:pPr>
    </w:p>
    <w:p w14:paraId="1B92FF4F" w14:textId="77777777" w:rsidR="00111258" w:rsidRDefault="00111258" w:rsidP="00231913">
      <w:pPr>
        <w:spacing w:after="160" w:line="259" w:lineRule="auto"/>
        <w:rPr>
          <w:rFonts w:cs="Arial"/>
          <w:sz w:val="20"/>
        </w:rPr>
      </w:pPr>
    </w:p>
    <w:p w14:paraId="1B92FF50" w14:textId="77777777" w:rsidR="00111258" w:rsidRDefault="00111258" w:rsidP="00231913">
      <w:pPr>
        <w:spacing w:after="160" w:line="259" w:lineRule="auto"/>
        <w:rPr>
          <w:rFonts w:cs="Arial"/>
          <w:sz w:val="20"/>
        </w:rPr>
      </w:pPr>
    </w:p>
    <w:p w14:paraId="1B92FF51" w14:textId="77777777" w:rsidR="00111258" w:rsidRDefault="00111258" w:rsidP="00231913">
      <w:pPr>
        <w:spacing w:after="160" w:line="259" w:lineRule="auto"/>
        <w:rPr>
          <w:rFonts w:cs="Arial"/>
          <w:sz w:val="20"/>
        </w:rPr>
      </w:pPr>
    </w:p>
    <w:p w14:paraId="1B92FF52" w14:textId="77777777" w:rsidR="00111258" w:rsidRDefault="00111258" w:rsidP="00231913">
      <w:pPr>
        <w:spacing w:after="160" w:line="259" w:lineRule="auto"/>
        <w:rPr>
          <w:rFonts w:cs="Arial"/>
          <w:sz w:val="20"/>
        </w:rPr>
      </w:pPr>
    </w:p>
    <w:p w14:paraId="1B92FF53" w14:textId="77777777" w:rsidR="00111258" w:rsidRDefault="00111258" w:rsidP="00231913">
      <w:pPr>
        <w:spacing w:after="160" w:line="259" w:lineRule="auto"/>
        <w:rPr>
          <w:rFonts w:cs="Arial"/>
          <w:sz w:val="20"/>
        </w:rPr>
      </w:pPr>
    </w:p>
    <w:p w14:paraId="1B92FF54" w14:textId="77777777" w:rsidR="00111258" w:rsidRDefault="00111258" w:rsidP="00231913">
      <w:pPr>
        <w:spacing w:after="160" w:line="259" w:lineRule="auto"/>
        <w:rPr>
          <w:rFonts w:cs="Arial"/>
          <w:sz w:val="20"/>
        </w:rPr>
      </w:pPr>
    </w:p>
    <w:p w14:paraId="1B92FF55" w14:textId="77777777" w:rsidR="00111258" w:rsidRDefault="00111258" w:rsidP="00231913">
      <w:pPr>
        <w:spacing w:after="160" w:line="259" w:lineRule="auto"/>
        <w:rPr>
          <w:rFonts w:cs="Arial"/>
          <w:sz w:val="20"/>
        </w:rPr>
      </w:pPr>
    </w:p>
    <w:p w14:paraId="1B92FF56" w14:textId="77777777" w:rsidR="00111258" w:rsidRDefault="00111258" w:rsidP="00231913">
      <w:pPr>
        <w:spacing w:after="160" w:line="259" w:lineRule="auto"/>
        <w:rPr>
          <w:rFonts w:cs="Arial"/>
          <w:sz w:val="20"/>
        </w:rPr>
      </w:pPr>
    </w:p>
    <w:p w14:paraId="1B92FF57" w14:textId="77777777" w:rsidR="00111258" w:rsidRDefault="00111258" w:rsidP="00231913">
      <w:pPr>
        <w:spacing w:after="160" w:line="259" w:lineRule="auto"/>
        <w:rPr>
          <w:rFonts w:cs="Arial"/>
          <w:sz w:val="20"/>
        </w:rPr>
      </w:pPr>
    </w:p>
    <w:p w14:paraId="1B92FF58" w14:textId="77777777" w:rsidR="00111258" w:rsidRDefault="00111258" w:rsidP="00231913">
      <w:pPr>
        <w:spacing w:after="160" w:line="259" w:lineRule="auto"/>
        <w:rPr>
          <w:rFonts w:cs="Arial"/>
          <w:sz w:val="20"/>
        </w:rPr>
      </w:pPr>
    </w:p>
    <w:p w14:paraId="1B92FF59" w14:textId="77777777" w:rsidR="00111258" w:rsidRDefault="00111258" w:rsidP="00231913">
      <w:pPr>
        <w:spacing w:after="160" w:line="259" w:lineRule="auto"/>
        <w:rPr>
          <w:rFonts w:cs="Arial"/>
          <w:sz w:val="20"/>
        </w:rPr>
      </w:pPr>
    </w:p>
    <w:p w14:paraId="1B92FF5A" w14:textId="77777777" w:rsidR="00111258" w:rsidRDefault="00111258" w:rsidP="00231913">
      <w:pPr>
        <w:spacing w:after="160" w:line="259" w:lineRule="auto"/>
        <w:rPr>
          <w:rFonts w:cs="Arial"/>
          <w:sz w:val="20"/>
        </w:rPr>
      </w:pPr>
    </w:p>
    <w:p w14:paraId="1B92FF5B" w14:textId="77777777" w:rsidR="00111258" w:rsidRDefault="00111258" w:rsidP="00231913">
      <w:pPr>
        <w:spacing w:after="160" w:line="259" w:lineRule="auto"/>
        <w:rPr>
          <w:rFonts w:cs="Arial"/>
          <w:sz w:val="20"/>
        </w:rPr>
      </w:pPr>
    </w:p>
    <w:p w14:paraId="1B92FF5C" w14:textId="77777777" w:rsidR="00111258" w:rsidRDefault="00111258" w:rsidP="00231913">
      <w:pPr>
        <w:spacing w:after="160" w:line="259" w:lineRule="auto"/>
        <w:rPr>
          <w:rFonts w:cs="Arial"/>
          <w:sz w:val="20"/>
        </w:rPr>
      </w:pPr>
    </w:p>
    <w:p w14:paraId="1B92FF5D" w14:textId="77777777" w:rsidR="00111258" w:rsidRDefault="00111258" w:rsidP="00231913">
      <w:pPr>
        <w:spacing w:after="160" w:line="259" w:lineRule="auto"/>
        <w:rPr>
          <w:rFonts w:cs="Arial"/>
          <w:sz w:val="20"/>
        </w:rPr>
      </w:pPr>
    </w:p>
    <w:p w14:paraId="1B92FF5E" w14:textId="77777777" w:rsidR="00111258" w:rsidRDefault="00111258" w:rsidP="00231913">
      <w:pPr>
        <w:spacing w:after="160" w:line="259" w:lineRule="auto"/>
        <w:rPr>
          <w:rFonts w:cs="Arial"/>
          <w:sz w:val="20"/>
        </w:rPr>
      </w:pPr>
    </w:p>
    <w:p w14:paraId="1B92FF5F" w14:textId="77777777" w:rsidR="00111258" w:rsidRDefault="00111258" w:rsidP="00231913">
      <w:pPr>
        <w:spacing w:after="160" w:line="259" w:lineRule="auto"/>
        <w:rPr>
          <w:rFonts w:cs="Arial"/>
          <w:sz w:val="20"/>
        </w:rPr>
      </w:pPr>
    </w:p>
    <w:p w14:paraId="1B92FF60" w14:textId="77777777" w:rsidR="00111258" w:rsidRDefault="00111258" w:rsidP="00231913">
      <w:pPr>
        <w:spacing w:after="160" w:line="259" w:lineRule="auto"/>
        <w:rPr>
          <w:rFonts w:cs="Arial"/>
          <w:sz w:val="20"/>
        </w:rPr>
      </w:pPr>
    </w:p>
    <w:p w14:paraId="1B92FF61" w14:textId="77777777" w:rsidR="00111258" w:rsidRDefault="00111258" w:rsidP="00231913">
      <w:pPr>
        <w:spacing w:after="160" w:line="259" w:lineRule="auto"/>
        <w:rPr>
          <w:rFonts w:cs="Arial"/>
          <w:sz w:val="20"/>
        </w:rPr>
      </w:pPr>
    </w:p>
    <w:p w14:paraId="1B92FF62" w14:textId="77777777" w:rsidR="00111258" w:rsidRDefault="00111258" w:rsidP="00231913">
      <w:pPr>
        <w:spacing w:after="160" w:line="259" w:lineRule="auto"/>
        <w:rPr>
          <w:rFonts w:cs="Arial"/>
          <w:sz w:val="20"/>
        </w:rPr>
      </w:pPr>
    </w:p>
    <w:p w14:paraId="1B92FF63" w14:textId="77777777" w:rsidR="00111258" w:rsidRDefault="00111258" w:rsidP="00231913">
      <w:pPr>
        <w:spacing w:after="160" w:line="259" w:lineRule="auto"/>
        <w:rPr>
          <w:rFonts w:cs="Arial"/>
          <w:sz w:val="20"/>
        </w:rPr>
      </w:pPr>
    </w:p>
    <w:p w14:paraId="1B92FF64" w14:textId="77777777" w:rsidR="00111258" w:rsidRDefault="00111258" w:rsidP="00231913">
      <w:pPr>
        <w:spacing w:after="160" w:line="259" w:lineRule="auto"/>
        <w:rPr>
          <w:rFonts w:cs="Arial"/>
          <w:sz w:val="20"/>
        </w:rPr>
      </w:pPr>
    </w:p>
    <w:p w14:paraId="1B92FF65" w14:textId="77777777" w:rsidR="000056B4" w:rsidRDefault="000056B4" w:rsidP="00231913">
      <w:pPr>
        <w:spacing w:after="160" w:line="259" w:lineRule="auto"/>
        <w:rPr>
          <w:rFonts w:cs="Arial"/>
          <w:b/>
          <w:szCs w:val="22"/>
        </w:rPr>
      </w:pPr>
      <w:r w:rsidRPr="00DC55C1">
        <w:rPr>
          <w:rFonts w:cs="Arial"/>
          <w:b/>
          <w:szCs w:val="22"/>
        </w:rPr>
        <w:lastRenderedPageBreak/>
        <w:t>Media and Public Affairs</w:t>
      </w:r>
    </w:p>
    <w:p w14:paraId="1B92FF66" w14:textId="77777777" w:rsidR="00D92344" w:rsidRPr="00D92344" w:rsidRDefault="00D92344" w:rsidP="0076017C">
      <w:pPr>
        <w:spacing w:after="160" w:line="259" w:lineRule="auto"/>
        <w:contextualSpacing/>
      </w:pPr>
    </w:p>
    <w:tbl>
      <w:tblPr>
        <w:tblStyle w:val="TableGrid"/>
        <w:tblW w:w="10065" w:type="dxa"/>
        <w:tblLook w:val="04A0" w:firstRow="1" w:lastRow="0" w:firstColumn="1" w:lastColumn="0" w:noHBand="0" w:noVBand="1"/>
      </w:tblPr>
      <w:tblGrid>
        <w:gridCol w:w="3681"/>
        <w:gridCol w:w="6384"/>
      </w:tblGrid>
      <w:tr w:rsidR="000056B4" w:rsidRPr="008F5915" w14:paraId="1B92FF69" w14:textId="77777777" w:rsidTr="00C81814">
        <w:tc>
          <w:tcPr>
            <w:tcW w:w="3681" w:type="dxa"/>
            <w:shd w:val="clear" w:color="auto" w:fill="D9D9D9" w:themeFill="background1" w:themeFillShade="D9"/>
          </w:tcPr>
          <w:p w14:paraId="1B92FF67" w14:textId="77777777" w:rsidR="000056B4" w:rsidRPr="00815DCA" w:rsidRDefault="000056B4" w:rsidP="00E4715B">
            <w:pPr>
              <w:spacing w:before="40" w:after="40"/>
              <w:rPr>
                <w:rFonts w:cs="Arial"/>
                <w:b/>
                <w:szCs w:val="22"/>
              </w:rPr>
            </w:pPr>
            <w:r w:rsidRPr="00815DCA">
              <w:rPr>
                <w:rFonts w:cs="Arial"/>
                <w:b/>
                <w:szCs w:val="22"/>
              </w:rPr>
              <w:t>Media Source</w:t>
            </w:r>
          </w:p>
        </w:tc>
        <w:tc>
          <w:tcPr>
            <w:tcW w:w="6384" w:type="dxa"/>
            <w:shd w:val="clear" w:color="auto" w:fill="D9D9D9" w:themeFill="background1" w:themeFillShade="D9"/>
          </w:tcPr>
          <w:p w14:paraId="1B92FF68" w14:textId="77777777" w:rsidR="000056B4" w:rsidRPr="00380F0F" w:rsidRDefault="000056B4" w:rsidP="00E4715B">
            <w:pPr>
              <w:spacing w:before="40" w:after="40"/>
              <w:jc w:val="center"/>
              <w:rPr>
                <w:rFonts w:cs="Arial"/>
                <w:b/>
                <w:szCs w:val="22"/>
              </w:rPr>
            </w:pPr>
            <w:r w:rsidRPr="00380F0F">
              <w:rPr>
                <w:rFonts w:cs="Arial"/>
                <w:b/>
                <w:szCs w:val="22"/>
              </w:rPr>
              <w:t xml:space="preserve">Issue </w:t>
            </w:r>
          </w:p>
        </w:tc>
      </w:tr>
      <w:tr w:rsidR="008105B9" w:rsidRPr="008F5915" w14:paraId="1B92FF6C" w14:textId="77777777" w:rsidTr="00C81814">
        <w:tc>
          <w:tcPr>
            <w:tcW w:w="3681" w:type="dxa"/>
            <w:shd w:val="clear" w:color="auto" w:fill="D9D9D9" w:themeFill="background1" w:themeFillShade="D9"/>
          </w:tcPr>
          <w:p w14:paraId="1B92FF6A" w14:textId="77777777" w:rsidR="008105B9" w:rsidRPr="00815DCA" w:rsidRDefault="008105B9" w:rsidP="00E4715B">
            <w:pPr>
              <w:spacing w:before="40" w:after="40"/>
              <w:rPr>
                <w:rFonts w:cs="Arial"/>
                <w:b/>
                <w:szCs w:val="22"/>
              </w:rPr>
            </w:pPr>
            <w:r w:rsidRPr="008105B9">
              <w:rPr>
                <w:rFonts w:cs="Arial"/>
                <w:b/>
                <w:szCs w:val="22"/>
              </w:rPr>
              <w:t>Exit from the EU</w:t>
            </w:r>
          </w:p>
        </w:tc>
        <w:tc>
          <w:tcPr>
            <w:tcW w:w="6384" w:type="dxa"/>
            <w:shd w:val="clear" w:color="auto" w:fill="D9D9D9" w:themeFill="background1" w:themeFillShade="D9"/>
          </w:tcPr>
          <w:p w14:paraId="1B92FF6B" w14:textId="77777777" w:rsidR="008105B9" w:rsidRPr="00380F0F" w:rsidRDefault="008105B9" w:rsidP="00E4715B">
            <w:pPr>
              <w:spacing w:before="40" w:after="40"/>
              <w:jc w:val="center"/>
              <w:rPr>
                <w:rFonts w:cs="Arial"/>
                <w:b/>
                <w:szCs w:val="22"/>
              </w:rPr>
            </w:pPr>
          </w:p>
        </w:tc>
      </w:tr>
      <w:tr w:rsidR="008105B9" w:rsidRPr="008F5915" w14:paraId="1B92FF6F" w14:textId="77777777" w:rsidTr="00C81814">
        <w:tc>
          <w:tcPr>
            <w:tcW w:w="3681" w:type="dxa"/>
            <w:shd w:val="clear" w:color="auto" w:fill="auto"/>
          </w:tcPr>
          <w:p w14:paraId="1B92FF6D" w14:textId="77777777" w:rsidR="008105B9" w:rsidRPr="008105B9" w:rsidRDefault="008105B9" w:rsidP="00E4715B">
            <w:pPr>
              <w:spacing w:before="40" w:after="40"/>
              <w:rPr>
                <w:rFonts w:cs="Arial"/>
                <w:b/>
                <w:szCs w:val="22"/>
              </w:rPr>
            </w:pPr>
            <w:r w:rsidRPr="00880EEC">
              <w:rPr>
                <w:b/>
                <w:bCs/>
                <w:color w:val="000000"/>
                <w:szCs w:val="24"/>
                <w:lang w:val="en-US"/>
              </w:rPr>
              <w:t>FT Online</w:t>
            </w:r>
          </w:p>
        </w:tc>
        <w:tc>
          <w:tcPr>
            <w:tcW w:w="6384" w:type="dxa"/>
            <w:shd w:val="clear" w:color="auto" w:fill="auto"/>
          </w:tcPr>
          <w:p w14:paraId="1B92FF6E" w14:textId="77777777" w:rsidR="008105B9" w:rsidRPr="00380F0F" w:rsidRDefault="008105B9" w:rsidP="0024610B">
            <w:pPr>
              <w:spacing w:before="40" w:after="40"/>
              <w:rPr>
                <w:rFonts w:cs="Arial"/>
                <w:b/>
                <w:szCs w:val="22"/>
              </w:rPr>
            </w:pPr>
            <w:r w:rsidRPr="00880EEC">
              <w:rPr>
                <w:color w:val="000000"/>
                <w:szCs w:val="24"/>
                <w:lang w:val="en-US"/>
              </w:rPr>
              <w:t>The LGA’s Autumn Statement asks, including for £5.3 billion of EU regeneration funding to be guaranteed by government</w:t>
            </w:r>
            <w:r w:rsidR="0024610B">
              <w:rPr>
                <w:color w:val="000000"/>
                <w:szCs w:val="24"/>
                <w:lang w:val="en-US"/>
              </w:rPr>
              <w:t>,</w:t>
            </w:r>
            <w:r w:rsidRPr="00880EEC">
              <w:rPr>
                <w:color w:val="000000"/>
                <w:szCs w:val="24"/>
                <w:lang w:val="en-US"/>
              </w:rPr>
              <w:t xml:space="preserve"> </w:t>
            </w:r>
            <w:r w:rsidRPr="00880EEC">
              <w:rPr>
                <w:color w:val="000000"/>
                <w:szCs w:val="24"/>
              </w:rPr>
              <w:t>more devolution, mor</w:t>
            </w:r>
            <w:r w:rsidR="00C81814">
              <w:rPr>
                <w:color w:val="000000"/>
                <w:szCs w:val="24"/>
              </w:rPr>
              <w:t>e spending on infrastructure,</w:t>
            </w:r>
            <w:r w:rsidRPr="00880EEC">
              <w:rPr>
                <w:color w:val="000000"/>
                <w:szCs w:val="24"/>
              </w:rPr>
              <w:t xml:space="preserve"> increased resources for schools and for the “enormous financial pressures” councils face to be alleviated.</w:t>
            </w:r>
          </w:p>
        </w:tc>
      </w:tr>
      <w:tr w:rsidR="00380F0F" w:rsidRPr="008F5915" w14:paraId="1B92FF72" w14:textId="77777777" w:rsidTr="00C81814">
        <w:tc>
          <w:tcPr>
            <w:tcW w:w="3681" w:type="dxa"/>
            <w:shd w:val="clear" w:color="auto" w:fill="D9D9D9" w:themeFill="background1" w:themeFillShade="D9"/>
          </w:tcPr>
          <w:p w14:paraId="1B92FF70" w14:textId="77777777" w:rsidR="00380F0F" w:rsidRDefault="00380F0F" w:rsidP="00E4715B">
            <w:pPr>
              <w:spacing w:before="40" w:after="40"/>
              <w:rPr>
                <w:rFonts w:cs="Arial"/>
                <w:b/>
                <w:szCs w:val="22"/>
              </w:rPr>
            </w:pPr>
            <w:r>
              <w:rPr>
                <w:rFonts w:cs="Arial"/>
                <w:b/>
                <w:szCs w:val="22"/>
              </w:rPr>
              <w:t>Funding for Local Government</w:t>
            </w:r>
          </w:p>
        </w:tc>
        <w:tc>
          <w:tcPr>
            <w:tcW w:w="6384" w:type="dxa"/>
            <w:shd w:val="clear" w:color="auto" w:fill="D9D9D9" w:themeFill="background1" w:themeFillShade="D9"/>
          </w:tcPr>
          <w:p w14:paraId="1B92FF71" w14:textId="77777777" w:rsidR="00380F0F" w:rsidRPr="00380F0F" w:rsidRDefault="00380F0F" w:rsidP="00E4715B">
            <w:pPr>
              <w:spacing w:before="40" w:after="40"/>
              <w:jc w:val="center"/>
              <w:rPr>
                <w:rFonts w:cs="Arial"/>
                <w:b/>
                <w:szCs w:val="22"/>
              </w:rPr>
            </w:pPr>
          </w:p>
        </w:tc>
      </w:tr>
      <w:tr w:rsidR="00F03783" w:rsidRPr="00A324BD" w14:paraId="1B92FF75" w14:textId="77777777" w:rsidTr="00C81814">
        <w:tc>
          <w:tcPr>
            <w:tcW w:w="3681" w:type="dxa"/>
            <w:shd w:val="clear" w:color="auto" w:fill="auto"/>
          </w:tcPr>
          <w:p w14:paraId="1B92FF73" w14:textId="77777777" w:rsidR="00F03783" w:rsidRPr="00880EEC" w:rsidRDefault="00F03783" w:rsidP="00F03783">
            <w:pPr>
              <w:rPr>
                <w:b/>
                <w:bCs/>
                <w:szCs w:val="24"/>
              </w:rPr>
            </w:pPr>
            <w:r w:rsidRPr="00880EEC">
              <w:rPr>
                <w:b/>
                <w:bCs/>
                <w:szCs w:val="24"/>
                <w:lang w:val="en-US"/>
              </w:rPr>
              <w:t>Guardian Online</w:t>
            </w:r>
          </w:p>
        </w:tc>
        <w:tc>
          <w:tcPr>
            <w:tcW w:w="6384" w:type="dxa"/>
            <w:shd w:val="clear" w:color="auto" w:fill="auto"/>
          </w:tcPr>
          <w:p w14:paraId="1B92FF74" w14:textId="77777777" w:rsidR="00F03783" w:rsidRPr="00880EEC" w:rsidRDefault="00F03783" w:rsidP="00C81814">
            <w:r w:rsidRPr="00880EEC">
              <w:rPr>
                <w:szCs w:val="24"/>
                <w:lang w:val="en-US"/>
              </w:rPr>
              <w:t xml:space="preserve">CWB Chairman Cllr </w:t>
            </w:r>
            <w:proofErr w:type="spellStart"/>
            <w:r w:rsidRPr="00880EEC">
              <w:rPr>
                <w:szCs w:val="24"/>
                <w:lang w:val="en-US"/>
              </w:rPr>
              <w:t>Izzi</w:t>
            </w:r>
            <w:proofErr w:type="spellEnd"/>
            <w:r w:rsidRPr="00880EEC">
              <w:rPr>
                <w:szCs w:val="24"/>
                <w:lang w:val="en-US"/>
              </w:rPr>
              <w:t xml:space="preserve"> Seccombe and </w:t>
            </w:r>
            <w:r w:rsidR="00C81814">
              <w:rPr>
                <w:szCs w:val="24"/>
                <w:lang w:val="en-US"/>
              </w:rPr>
              <w:t>EEHT</w:t>
            </w:r>
            <w:r w:rsidRPr="00880EEC">
              <w:rPr>
                <w:szCs w:val="24"/>
                <w:lang w:val="en-US"/>
              </w:rPr>
              <w:t xml:space="preserve"> Board Chairman Cllr Martin </w:t>
            </w:r>
            <w:proofErr w:type="spellStart"/>
            <w:r w:rsidRPr="00880EEC">
              <w:rPr>
                <w:szCs w:val="24"/>
                <w:lang w:val="en-US"/>
              </w:rPr>
              <w:t>Tett</w:t>
            </w:r>
            <w:proofErr w:type="spellEnd"/>
            <w:r w:rsidRPr="00880EEC">
              <w:rPr>
                <w:szCs w:val="24"/>
                <w:lang w:val="en-US"/>
              </w:rPr>
              <w:t xml:space="preserve"> both featured with the LGA’s Autumn Statement calls ahead of the Chancellor’s announcement. </w:t>
            </w:r>
          </w:p>
        </w:tc>
      </w:tr>
      <w:tr w:rsidR="007B6734" w:rsidRPr="00A324BD" w14:paraId="1B92FF7A" w14:textId="77777777" w:rsidTr="00C81814">
        <w:tc>
          <w:tcPr>
            <w:tcW w:w="3681" w:type="dxa"/>
            <w:shd w:val="clear" w:color="auto" w:fill="auto"/>
          </w:tcPr>
          <w:p w14:paraId="1B92FF76" w14:textId="77777777" w:rsidR="007B6734" w:rsidRPr="00880EEC" w:rsidRDefault="007B6734" w:rsidP="00182F92">
            <w:pPr>
              <w:rPr>
                <w:b/>
                <w:szCs w:val="24"/>
              </w:rPr>
            </w:pPr>
            <w:r w:rsidRPr="00880EEC">
              <w:rPr>
                <w:b/>
                <w:bCs/>
                <w:szCs w:val="24"/>
              </w:rPr>
              <w:t>BBC Radio 4’s World at One</w:t>
            </w:r>
            <w:r w:rsidRPr="00880EEC">
              <w:rPr>
                <w:b/>
                <w:szCs w:val="24"/>
              </w:rPr>
              <w:t xml:space="preserve">, </w:t>
            </w:r>
            <w:r w:rsidRPr="00880EEC">
              <w:rPr>
                <w:b/>
                <w:bCs/>
                <w:szCs w:val="24"/>
              </w:rPr>
              <w:t>FT</w:t>
            </w:r>
            <w:r w:rsidRPr="00880EEC">
              <w:rPr>
                <w:b/>
                <w:szCs w:val="24"/>
              </w:rPr>
              <w:t xml:space="preserve">, </w:t>
            </w:r>
            <w:r w:rsidRPr="00880EEC">
              <w:rPr>
                <w:b/>
                <w:bCs/>
                <w:szCs w:val="24"/>
              </w:rPr>
              <w:t>Guardian</w:t>
            </w:r>
            <w:r w:rsidR="00AF0024">
              <w:rPr>
                <w:b/>
                <w:szCs w:val="24"/>
              </w:rPr>
              <w:t>,</w:t>
            </w:r>
            <w:r w:rsidRPr="00880EEC">
              <w:rPr>
                <w:b/>
                <w:szCs w:val="24"/>
              </w:rPr>
              <w:t xml:space="preserve"> </w:t>
            </w:r>
            <w:r w:rsidRPr="00880EEC">
              <w:rPr>
                <w:b/>
                <w:bCs/>
                <w:szCs w:val="24"/>
              </w:rPr>
              <w:t>Independent Online</w:t>
            </w:r>
          </w:p>
          <w:p w14:paraId="1B92FF77" w14:textId="77777777" w:rsidR="007B6734" w:rsidRPr="00880EEC" w:rsidRDefault="007B6734" w:rsidP="00182F92">
            <w:pPr>
              <w:rPr>
                <w:b/>
                <w:bCs/>
                <w:color w:val="000000"/>
                <w:szCs w:val="24"/>
                <w:lang w:val="en-US"/>
              </w:rPr>
            </w:pPr>
          </w:p>
        </w:tc>
        <w:tc>
          <w:tcPr>
            <w:tcW w:w="6384" w:type="dxa"/>
            <w:shd w:val="clear" w:color="auto" w:fill="auto"/>
          </w:tcPr>
          <w:p w14:paraId="1B92FF78" w14:textId="77777777" w:rsidR="007B6734" w:rsidRPr="00880EEC" w:rsidRDefault="007B6734" w:rsidP="00182F92">
            <w:pPr>
              <w:rPr>
                <w:szCs w:val="24"/>
              </w:rPr>
            </w:pPr>
            <w:r w:rsidRPr="00880EEC">
              <w:rPr>
                <w:bCs/>
                <w:szCs w:val="24"/>
              </w:rPr>
              <w:t>The</w:t>
            </w:r>
            <w:r w:rsidRPr="00880EEC">
              <w:rPr>
                <w:szCs w:val="24"/>
              </w:rPr>
              <w:t xml:space="preserve"> LGA’s response to the lack of any further funding for adult social care following the Autumn Statement.</w:t>
            </w:r>
          </w:p>
          <w:p w14:paraId="1B92FF79" w14:textId="77777777" w:rsidR="007B6734" w:rsidRPr="00880EEC" w:rsidRDefault="007B6734" w:rsidP="00182F92">
            <w:pPr>
              <w:rPr>
                <w:color w:val="000000"/>
                <w:szCs w:val="24"/>
                <w:lang w:val="en-US"/>
              </w:rPr>
            </w:pPr>
          </w:p>
        </w:tc>
      </w:tr>
      <w:tr w:rsidR="00F03783" w:rsidRPr="008F5915" w14:paraId="1B92FF7E" w14:textId="77777777" w:rsidTr="00C81814">
        <w:tc>
          <w:tcPr>
            <w:tcW w:w="3681" w:type="dxa"/>
          </w:tcPr>
          <w:p w14:paraId="1B92FF7B" w14:textId="77777777" w:rsidR="00F03783" w:rsidRPr="00503C35" w:rsidRDefault="00F03783" w:rsidP="00AF0024">
            <w:pPr>
              <w:rPr>
                <w:b/>
              </w:rPr>
            </w:pPr>
            <w:r w:rsidRPr="00503C35">
              <w:rPr>
                <w:b/>
                <w:bCs/>
              </w:rPr>
              <w:t>BBC News</w:t>
            </w:r>
            <w:r w:rsidRPr="00503C35">
              <w:rPr>
                <w:b/>
              </w:rPr>
              <w:t xml:space="preserve"> channel, </w:t>
            </w:r>
            <w:r w:rsidRPr="00503C35">
              <w:rPr>
                <w:b/>
                <w:bCs/>
              </w:rPr>
              <w:t>LBC</w:t>
            </w:r>
            <w:r w:rsidRPr="00503C35">
              <w:rPr>
                <w:b/>
              </w:rPr>
              <w:t xml:space="preserve">, </w:t>
            </w:r>
            <w:r w:rsidRPr="00503C35">
              <w:rPr>
                <w:b/>
                <w:bCs/>
              </w:rPr>
              <w:t>BBC Online</w:t>
            </w:r>
            <w:r w:rsidRPr="00503C35">
              <w:rPr>
                <w:b/>
              </w:rPr>
              <w:t xml:space="preserve">, </w:t>
            </w:r>
            <w:r w:rsidRPr="00503C35">
              <w:rPr>
                <w:b/>
                <w:bCs/>
              </w:rPr>
              <w:t>Sky News Online</w:t>
            </w:r>
            <w:r w:rsidRPr="00503C35">
              <w:rPr>
                <w:b/>
              </w:rPr>
              <w:t xml:space="preserve">, </w:t>
            </w:r>
            <w:r w:rsidRPr="00503C35">
              <w:rPr>
                <w:b/>
                <w:bCs/>
              </w:rPr>
              <w:t>Mail</w:t>
            </w:r>
            <w:r w:rsidRPr="00503C35">
              <w:rPr>
                <w:b/>
              </w:rPr>
              <w:t xml:space="preserve"> (twice), </w:t>
            </w:r>
            <w:r w:rsidRPr="00503C35">
              <w:rPr>
                <w:b/>
                <w:bCs/>
              </w:rPr>
              <w:t>Times</w:t>
            </w:r>
            <w:r w:rsidR="00AF0024">
              <w:rPr>
                <w:b/>
              </w:rPr>
              <w:t>,</w:t>
            </w:r>
            <w:r w:rsidRPr="00503C35">
              <w:rPr>
                <w:b/>
              </w:rPr>
              <w:t xml:space="preserve"> </w:t>
            </w:r>
            <w:r w:rsidRPr="00503C35">
              <w:rPr>
                <w:b/>
                <w:bCs/>
              </w:rPr>
              <w:t>Guardian Online</w:t>
            </w:r>
          </w:p>
        </w:tc>
        <w:tc>
          <w:tcPr>
            <w:tcW w:w="6384" w:type="dxa"/>
          </w:tcPr>
          <w:p w14:paraId="1B92FF7C" w14:textId="77777777" w:rsidR="00F03783" w:rsidRPr="00503C35" w:rsidRDefault="00F03783" w:rsidP="00F03783">
            <w:r w:rsidRPr="00503C35">
              <w:t xml:space="preserve">Chairman Lord Porter </w:t>
            </w:r>
            <w:r>
              <w:t>gave</w:t>
            </w:r>
            <w:r w:rsidRPr="00503C35">
              <w:t xml:space="preserve"> the LGA’s response to the Autumn Statement, about the urgent need for extra resources for council-run social care to help look after the country’s ageing population.</w:t>
            </w:r>
          </w:p>
          <w:p w14:paraId="1B92FF7D" w14:textId="77777777" w:rsidR="00F03783" w:rsidRPr="00503C35" w:rsidRDefault="00F03783" w:rsidP="00F03783">
            <w:pPr>
              <w:rPr>
                <w:rFonts w:cs="Arial"/>
              </w:rPr>
            </w:pPr>
          </w:p>
        </w:tc>
      </w:tr>
      <w:tr w:rsidR="00F03783" w:rsidRPr="008F5915" w14:paraId="1B92FF81" w14:textId="77777777" w:rsidTr="00C81814">
        <w:tc>
          <w:tcPr>
            <w:tcW w:w="3681" w:type="dxa"/>
          </w:tcPr>
          <w:p w14:paraId="1B92FF7F" w14:textId="77777777" w:rsidR="00F03783" w:rsidRPr="00503C35" w:rsidRDefault="00F03783" w:rsidP="00AF0024">
            <w:r w:rsidRPr="00503C35">
              <w:rPr>
                <w:b/>
                <w:bCs/>
              </w:rPr>
              <w:t>Observer</w:t>
            </w:r>
            <w:r w:rsidRPr="00503C35">
              <w:t xml:space="preserve">, </w:t>
            </w:r>
            <w:r w:rsidRPr="00503C35">
              <w:rPr>
                <w:b/>
                <w:bCs/>
              </w:rPr>
              <w:t>BBC Radio 2</w:t>
            </w:r>
            <w:r w:rsidRPr="00503C35">
              <w:t xml:space="preserve">, </w:t>
            </w:r>
            <w:r w:rsidRPr="00503C35">
              <w:rPr>
                <w:b/>
                <w:bCs/>
              </w:rPr>
              <w:t>BBC Radio 4, BBC Radio 5 Live</w:t>
            </w:r>
            <w:r w:rsidRPr="00503C35">
              <w:t xml:space="preserve">, </w:t>
            </w:r>
            <w:r w:rsidRPr="00503C35">
              <w:rPr>
                <w:b/>
                <w:bCs/>
              </w:rPr>
              <w:t>LBC</w:t>
            </w:r>
            <w:r w:rsidRPr="00503C35">
              <w:rPr>
                <w:b/>
              </w:rPr>
              <w:t>,</w:t>
            </w:r>
            <w:r w:rsidRPr="00503C35">
              <w:t xml:space="preserve"> </w:t>
            </w:r>
            <w:r w:rsidRPr="00503C35">
              <w:rPr>
                <w:b/>
                <w:bCs/>
              </w:rPr>
              <w:t>BBC Online</w:t>
            </w:r>
            <w:r w:rsidRPr="00503C35">
              <w:t xml:space="preserve">, </w:t>
            </w:r>
            <w:r w:rsidRPr="00503C35">
              <w:rPr>
                <w:b/>
                <w:bCs/>
              </w:rPr>
              <w:t>Sky News Online</w:t>
            </w:r>
            <w:r w:rsidRPr="00503C35">
              <w:t xml:space="preserve">, </w:t>
            </w:r>
            <w:r w:rsidRPr="00503C35">
              <w:rPr>
                <w:b/>
                <w:bCs/>
              </w:rPr>
              <w:t>ITV Online</w:t>
            </w:r>
            <w:r w:rsidRPr="00503C35">
              <w:t xml:space="preserve">, </w:t>
            </w:r>
            <w:r w:rsidRPr="00503C35">
              <w:rPr>
                <w:b/>
                <w:bCs/>
              </w:rPr>
              <w:t>LBC Online</w:t>
            </w:r>
            <w:r w:rsidRPr="00503C35">
              <w:t xml:space="preserve">, </w:t>
            </w:r>
            <w:r w:rsidRPr="00503C35">
              <w:rPr>
                <w:b/>
                <w:bCs/>
              </w:rPr>
              <w:t>Independent Online</w:t>
            </w:r>
            <w:r w:rsidR="00AF0024">
              <w:t>,</w:t>
            </w:r>
            <w:r w:rsidRPr="00503C35">
              <w:rPr>
                <w:b/>
              </w:rPr>
              <w:t xml:space="preserve"> </w:t>
            </w:r>
            <w:r w:rsidRPr="00503C35">
              <w:rPr>
                <w:b/>
                <w:bCs/>
              </w:rPr>
              <w:t>Mail</w:t>
            </w:r>
          </w:p>
        </w:tc>
        <w:tc>
          <w:tcPr>
            <w:tcW w:w="6384" w:type="dxa"/>
          </w:tcPr>
          <w:p w14:paraId="1B92FF80" w14:textId="77777777" w:rsidR="00F03783" w:rsidRPr="00503C35" w:rsidRDefault="00F03783" w:rsidP="00F03783">
            <w:r w:rsidRPr="00503C35">
              <w:t>The LGA’s joint letter signed by political group leaders on the need for government to address the social care funding crisis following the Autumn Statement</w:t>
            </w:r>
            <w:r>
              <w:t>.</w:t>
            </w:r>
          </w:p>
        </w:tc>
      </w:tr>
      <w:tr w:rsidR="000056B4" w:rsidRPr="008F5915" w14:paraId="1B92FF84" w14:textId="77777777" w:rsidTr="00C81814">
        <w:tc>
          <w:tcPr>
            <w:tcW w:w="3681" w:type="dxa"/>
          </w:tcPr>
          <w:p w14:paraId="1B92FF82" w14:textId="77777777" w:rsidR="000056B4" w:rsidRPr="00503C35" w:rsidRDefault="00503C35" w:rsidP="00AF0024">
            <w:pPr>
              <w:rPr>
                <w:rFonts w:cs="Arial"/>
                <w:b/>
                <w:bCs/>
              </w:rPr>
            </w:pPr>
            <w:r w:rsidRPr="00503C35">
              <w:rPr>
                <w:b/>
                <w:bCs/>
              </w:rPr>
              <w:t xml:space="preserve">BBC Online, Guardian, </w:t>
            </w:r>
            <w:proofErr w:type="spellStart"/>
            <w:r w:rsidRPr="00503C35">
              <w:rPr>
                <w:b/>
                <w:bCs/>
              </w:rPr>
              <w:t>i</w:t>
            </w:r>
            <w:proofErr w:type="spellEnd"/>
            <w:r w:rsidRPr="00503C35">
              <w:rPr>
                <w:b/>
                <w:bCs/>
              </w:rPr>
              <w:t xml:space="preserve"> paper, Sun</w:t>
            </w:r>
            <w:r w:rsidR="00AF0024">
              <w:rPr>
                <w:b/>
                <w:bCs/>
              </w:rPr>
              <w:t xml:space="preserve"> Online, Mail Online, FT Online, </w:t>
            </w:r>
            <w:r w:rsidRPr="00503C35">
              <w:rPr>
                <w:b/>
                <w:bCs/>
              </w:rPr>
              <w:t>Guardian Online</w:t>
            </w:r>
          </w:p>
        </w:tc>
        <w:tc>
          <w:tcPr>
            <w:tcW w:w="6384" w:type="dxa"/>
          </w:tcPr>
          <w:p w14:paraId="1B92FF83" w14:textId="77777777" w:rsidR="000056B4" w:rsidRPr="00503C35" w:rsidRDefault="00503C35" w:rsidP="001F0171">
            <w:pPr>
              <w:rPr>
                <w:rFonts w:cs="Arial"/>
              </w:rPr>
            </w:pPr>
            <w:r w:rsidRPr="00503C35">
              <w:t>The LGA’s response to the Local Government Finance Settlement.</w:t>
            </w:r>
          </w:p>
        </w:tc>
      </w:tr>
      <w:tr w:rsidR="000056B4" w:rsidRPr="008F5915" w14:paraId="1B92FF87" w14:textId="77777777" w:rsidTr="00C81814">
        <w:tc>
          <w:tcPr>
            <w:tcW w:w="3681" w:type="dxa"/>
          </w:tcPr>
          <w:p w14:paraId="1B92FF85" w14:textId="77777777" w:rsidR="000056B4" w:rsidRPr="00503C35" w:rsidRDefault="00503C35" w:rsidP="00E4715B">
            <w:pPr>
              <w:rPr>
                <w:b/>
                <w:bCs/>
              </w:rPr>
            </w:pPr>
            <w:r w:rsidRPr="00503C35">
              <w:rPr>
                <w:b/>
                <w:bCs/>
              </w:rPr>
              <w:t>BBC News</w:t>
            </w:r>
            <w:r w:rsidRPr="00503C35">
              <w:rPr>
                <w:b/>
              </w:rPr>
              <w:t xml:space="preserve"> and </w:t>
            </w:r>
            <w:r w:rsidRPr="00503C35">
              <w:rPr>
                <w:b/>
                <w:bCs/>
              </w:rPr>
              <w:t>BBC Radio 5 Live</w:t>
            </w:r>
          </w:p>
        </w:tc>
        <w:tc>
          <w:tcPr>
            <w:tcW w:w="6384" w:type="dxa"/>
          </w:tcPr>
          <w:p w14:paraId="1B92FF86" w14:textId="77777777" w:rsidR="000056B4" w:rsidRPr="00503C35" w:rsidRDefault="00503C35" w:rsidP="00C81814">
            <w:r w:rsidRPr="00503C35">
              <w:t xml:space="preserve">Senior </w:t>
            </w:r>
            <w:r w:rsidR="00AF0024">
              <w:t>Vice Chair Cllr Nick Forbes</w:t>
            </w:r>
            <w:r w:rsidRPr="00503C35">
              <w:t xml:space="preserve"> discussed the Financial Settlement</w:t>
            </w:r>
            <w:r w:rsidR="00C81814">
              <w:t>.</w:t>
            </w:r>
            <w:r w:rsidRPr="00503C35">
              <w:t xml:space="preserve"> </w:t>
            </w:r>
          </w:p>
        </w:tc>
      </w:tr>
      <w:tr w:rsidR="00497121" w:rsidRPr="008F5915" w14:paraId="1B92FF8B" w14:textId="77777777" w:rsidTr="00497121">
        <w:trPr>
          <w:trHeight w:val="1610"/>
        </w:trPr>
        <w:tc>
          <w:tcPr>
            <w:tcW w:w="3681" w:type="dxa"/>
          </w:tcPr>
          <w:p w14:paraId="1B92FF88" w14:textId="77777777" w:rsidR="00497121" w:rsidRPr="00503C35" w:rsidRDefault="00497121" w:rsidP="00503C35">
            <w:pPr>
              <w:rPr>
                <w:b/>
                <w:bCs/>
              </w:rPr>
            </w:pPr>
            <w:r w:rsidRPr="00503C35">
              <w:rPr>
                <w:b/>
                <w:bCs/>
              </w:rPr>
              <w:t>Radio 4’s Today programme</w:t>
            </w:r>
            <w:r w:rsidRPr="00503C35">
              <w:t xml:space="preserve">, </w:t>
            </w:r>
            <w:r w:rsidRPr="00503C35">
              <w:rPr>
                <w:b/>
                <w:bCs/>
              </w:rPr>
              <w:t>BBC News channel</w:t>
            </w:r>
            <w:r w:rsidRPr="00503C35">
              <w:t xml:space="preserve">, </w:t>
            </w:r>
            <w:r w:rsidRPr="00503C35">
              <w:rPr>
                <w:b/>
                <w:bCs/>
              </w:rPr>
              <w:t>BBC Radio 5 Live, LBC</w:t>
            </w:r>
            <w:r>
              <w:rPr>
                <w:b/>
                <w:bCs/>
              </w:rPr>
              <w:t>,</w:t>
            </w:r>
            <w:r w:rsidRPr="00503C35">
              <w:rPr>
                <w:b/>
                <w:bCs/>
              </w:rPr>
              <w:t xml:space="preserve"> BBC One </w:t>
            </w:r>
            <w:proofErr w:type="spellStart"/>
            <w:r w:rsidRPr="00503C35">
              <w:rPr>
                <w:b/>
                <w:bCs/>
              </w:rPr>
              <w:t>O’Clock</w:t>
            </w:r>
            <w:proofErr w:type="spellEnd"/>
            <w:r w:rsidRPr="00503C35">
              <w:rPr>
                <w:b/>
                <w:bCs/>
              </w:rPr>
              <w:t xml:space="preserve"> News</w:t>
            </w:r>
          </w:p>
          <w:p w14:paraId="1B92FF89" w14:textId="77777777" w:rsidR="00497121" w:rsidRPr="00503C35" w:rsidRDefault="00497121" w:rsidP="00497121">
            <w:pPr>
              <w:rPr>
                <w:b/>
                <w:bCs/>
              </w:rPr>
            </w:pPr>
            <w:r w:rsidRPr="00503C35">
              <w:rPr>
                <w:b/>
                <w:bCs/>
              </w:rPr>
              <w:t>Observer</w:t>
            </w:r>
            <w:r w:rsidRPr="00503C35">
              <w:rPr>
                <w:b/>
              </w:rPr>
              <w:t xml:space="preserve">, </w:t>
            </w:r>
            <w:r w:rsidRPr="00503C35">
              <w:rPr>
                <w:b/>
                <w:bCs/>
              </w:rPr>
              <w:t>Sunday Express</w:t>
            </w:r>
            <w:r w:rsidRPr="00503C35">
              <w:rPr>
                <w:b/>
              </w:rPr>
              <w:t xml:space="preserve">, </w:t>
            </w:r>
            <w:r w:rsidRPr="00503C35">
              <w:rPr>
                <w:b/>
                <w:bCs/>
              </w:rPr>
              <w:t>BBC Online</w:t>
            </w:r>
            <w:r w:rsidRPr="00503C35">
              <w:rPr>
                <w:b/>
              </w:rPr>
              <w:t>,  </w:t>
            </w:r>
            <w:r w:rsidRPr="00503C35">
              <w:rPr>
                <w:b/>
                <w:bCs/>
              </w:rPr>
              <w:t>ITV Online</w:t>
            </w:r>
            <w:r w:rsidRPr="00503C35">
              <w:rPr>
                <w:b/>
              </w:rPr>
              <w:t xml:space="preserve">, </w:t>
            </w:r>
            <w:r w:rsidRPr="00503C35">
              <w:rPr>
                <w:b/>
                <w:bCs/>
              </w:rPr>
              <w:t>Telegraph Online</w:t>
            </w:r>
            <w:r w:rsidRPr="00503C35">
              <w:rPr>
                <w:b/>
              </w:rPr>
              <w:t xml:space="preserve">, </w:t>
            </w:r>
            <w:r w:rsidRPr="00503C35">
              <w:rPr>
                <w:b/>
                <w:bCs/>
              </w:rPr>
              <w:t>Guardian Online</w:t>
            </w:r>
            <w:r>
              <w:rPr>
                <w:b/>
                <w:bCs/>
              </w:rPr>
              <w:t>,</w:t>
            </w:r>
            <w:r w:rsidRPr="00503C35">
              <w:rPr>
                <w:b/>
              </w:rPr>
              <w:t xml:space="preserve"> </w:t>
            </w:r>
            <w:r w:rsidRPr="00503C35">
              <w:rPr>
                <w:b/>
                <w:bCs/>
              </w:rPr>
              <w:t>Mail Online</w:t>
            </w:r>
            <w:r w:rsidRPr="00503C35">
              <w:rPr>
                <w:b/>
              </w:rPr>
              <w:t xml:space="preserve">, </w:t>
            </w:r>
            <w:r w:rsidRPr="00503C35">
              <w:rPr>
                <w:b/>
                <w:bCs/>
              </w:rPr>
              <w:t>Mirror Online</w:t>
            </w:r>
            <w:r>
              <w:rPr>
                <w:b/>
              </w:rPr>
              <w:t xml:space="preserve">, </w:t>
            </w:r>
            <w:r w:rsidRPr="00503C35">
              <w:rPr>
                <w:b/>
                <w:bCs/>
              </w:rPr>
              <w:t>Sun Online</w:t>
            </w:r>
            <w:r w:rsidRPr="00503C35">
              <w:rPr>
                <w:b/>
                <w:bCs/>
                <w:szCs w:val="24"/>
              </w:rPr>
              <w:t xml:space="preserve"> Telegraph</w:t>
            </w:r>
            <w:r w:rsidRPr="00503C35">
              <w:rPr>
                <w:b/>
                <w:szCs w:val="24"/>
              </w:rPr>
              <w:t xml:space="preserve">, </w:t>
            </w:r>
            <w:r w:rsidRPr="00503C35">
              <w:rPr>
                <w:b/>
                <w:bCs/>
                <w:szCs w:val="24"/>
              </w:rPr>
              <w:t>Mail</w:t>
            </w:r>
            <w:r w:rsidRPr="00503C35">
              <w:rPr>
                <w:b/>
                <w:szCs w:val="24"/>
              </w:rPr>
              <w:t xml:space="preserve">, </w:t>
            </w:r>
            <w:r w:rsidRPr="00503C35">
              <w:rPr>
                <w:b/>
                <w:bCs/>
                <w:szCs w:val="24"/>
              </w:rPr>
              <w:t>Mirror</w:t>
            </w:r>
            <w:r w:rsidRPr="00503C35">
              <w:rPr>
                <w:b/>
                <w:szCs w:val="24"/>
              </w:rPr>
              <w:t xml:space="preserve">, </w:t>
            </w:r>
            <w:r w:rsidRPr="00503C35">
              <w:rPr>
                <w:b/>
                <w:bCs/>
                <w:szCs w:val="24"/>
              </w:rPr>
              <w:t>Metro Online</w:t>
            </w:r>
            <w:r>
              <w:rPr>
                <w:b/>
                <w:szCs w:val="24"/>
              </w:rPr>
              <w:t>,</w:t>
            </w:r>
            <w:r w:rsidRPr="00503C35">
              <w:rPr>
                <w:b/>
                <w:szCs w:val="24"/>
              </w:rPr>
              <w:t xml:space="preserve"> </w:t>
            </w:r>
            <w:r w:rsidRPr="00503C35">
              <w:rPr>
                <w:b/>
                <w:bCs/>
                <w:szCs w:val="24"/>
              </w:rPr>
              <w:t>Independent Online</w:t>
            </w:r>
            <w:r>
              <w:rPr>
                <w:b/>
                <w:bCs/>
                <w:szCs w:val="24"/>
              </w:rPr>
              <w:t>,</w:t>
            </w:r>
          </w:p>
        </w:tc>
        <w:tc>
          <w:tcPr>
            <w:tcW w:w="6384" w:type="dxa"/>
          </w:tcPr>
          <w:p w14:paraId="1B92FF8A" w14:textId="77777777" w:rsidR="00497121" w:rsidRPr="00503C35" w:rsidRDefault="00497121" w:rsidP="00497121">
            <w:pPr>
              <w:rPr>
                <w:rFonts w:cs="Arial"/>
              </w:rPr>
            </w:pPr>
            <w:r>
              <w:t xml:space="preserve">The LGA’s warning </w:t>
            </w:r>
            <w:r w:rsidRPr="00503C35">
              <w:t>that increasing the social care precept on council tax will not be enough to fill the adult social care funding gap</w:t>
            </w:r>
            <w:r>
              <w:t xml:space="preserve"> was widely featured, with interviews by CWB</w:t>
            </w:r>
            <w:r w:rsidRPr="00503C35">
              <w:t xml:space="preserve"> Chairman Cllr </w:t>
            </w:r>
            <w:proofErr w:type="spellStart"/>
            <w:r w:rsidRPr="00503C35">
              <w:t>Izzi</w:t>
            </w:r>
            <w:proofErr w:type="spellEnd"/>
            <w:r w:rsidRPr="00503C35">
              <w:t xml:space="preserve"> Seccombe</w:t>
            </w:r>
            <w:r>
              <w:t xml:space="preserve"> and</w:t>
            </w:r>
            <w:r w:rsidRPr="00503C35">
              <w:rPr>
                <w:szCs w:val="24"/>
              </w:rPr>
              <w:t xml:space="preserve"> Resources Board Chair Cllr Claire Kober </w:t>
            </w:r>
            <w:r>
              <w:rPr>
                <w:szCs w:val="24"/>
              </w:rPr>
              <w:t>on</w:t>
            </w:r>
            <w:r w:rsidRPr="00503C35">
              <w:rPr>
                <w:szCs w:val="24"/>
              </w:rPr>
              <w:t xml:space="preserve"> research by LGC which found that council tax bills could rise by more than £60 a year to help offset the social care funding gap.</w:t>
            </w:r>
          </w:p>
        </w:tc>
      </w:tr>
      <w:tr w:rsidR="00A324BD" w:rsidRPr="008F5915" w14:paraId="1B92FF8E" w14:textId="77777777" w:rsidTr="00C81814">
        <w:tc>
          <w:tcPr>
            <w:tcW w:w="3681" w:type="dxa"/>
          </w:tcPr>
          <w:p w14:paraId="1B92FF8C" w14:textId="77777777" w:rsidR="00A324BD" w:rsidRPr="00880EEC" w:rsidRDefault="00503C35" w:rsidP="00052F4F">
            <w:pPr>
              <w:rPr>
                <w:b/>
                <w:bCs/>
                <w:szCs w:val="24"/>
              </w:rPr>
            </w:pPr>
            <w:r w:rsidRPr="00880EEC">
              <w:rPr>
                <w:b/>
                <w:bCs/>
                <w:szCs w:val="24"/>
              </w:rPr>
              <w:t>Mail</w:t>
            </w:r>
            <w:r w:rsidR="00C81814">
              <w:rPr>
                <w:b/>
                <w:szCs w:val="24"/>
              </w:rPr>
              <w:t>,</w:t>
            </w:r>
            <w:r w:rsidRPr="00880EEC">
              <w:rPr>
                <w:b/>
                <w:szCs w:val="24"/>
              </w:rPr>
              <w:t xml:space="preserve"> </w:t>
            </w:r>
            <w:r w:rsidRPr="00880EEC">
              <w:rPr>
                <w:b/>
                <w:bCs/>
                <w:szCs w:val="24"/>
              </w:rPr>
              <w:t>Guardian Online</w:t>
            </w:r>
          </w:p>
        </w:tc>
        <w:tc>
          <w:tcPr>
            <w:tcW w:w="6384" w:type="dxa"/>
          </w:tcPr>
          <w:p w14:paraId="1B92FF8D" w14:textId="77777777" w:rsidR="00A324BD" w:rsidRPr="00880EEC" w:rsidRDefault="00503C35" w:rsidP="00497121">
            <w:pPr>
              <w:rPr>
                <w:b/>
                <w:bCs/>
                <w:szCs w:val="24"/>
              </w:rPr>
            </w:pPr>
            <w:r w:rsidRPr="00880EEC">
              <w:rPr>
                <w:szCs w:val="24"/>
              </w:rPr>
              <w:t xml:space="preserve">The LGA’s warnings that allowing councils to add a </w:t>
            </w:r>
            <w:r w:rsidR="00E06CA0">
              <w:rPr>
                <w:szCs w:val="24"/>
              </w:rPr>
              <w:t>3%</w:t>
            </w:r>
            <w:r w:rsidRPr="00880EEC">
              <w:rPr>
                <w:szCs w:val="24"/>
              </w:rPr>
              <w:t xml:space="preserve"> on council tax for </w:t>
            </w:r>
            <w:r w:rsidR="00E06CA0">
              <w:rPr>
                <w:szCs w:val="24"/>
              </w:rPr>
              <w:t>2</w:t>
            </w:r>
            <w:r w:rsidRPr="00880EEC">
              <w:rPr>
                <w:szCs w:val="24"/>
              </w:rPr>
              <w:t xml:space="preserve"> years to help the funding crisis in adult social care will create a postcode lottery </w:t>
            </w:r>
            <w:r w:rsidR="00497121">
              <w:rPr>
                <w:szCs w:val="24"/>
              </w:rPr>
              <w:t xml:space="preserve">and </w:t>
            </w:r>
            <w:r w:rsidRPr="00880EEC">
              <w:rPr>
                <w:szCs w:val="24"/>
              </w:rPr>
              <w:t>put pressure on already struggling taxpayers.</w:t>
            </w:r>
          </w:p>
        </w:tc>
      </w:tr>
      <w:tr w:rsidR="00A324BD" w:rsidRPr="00A324BD" w14:paraId="1B92FF91" w14:textId="77777777" w:rsidTr="00C81814">
        <w:tc>
          <w:tcPr>
            <w:tcW w:w="3681" w:type="dxa"/>
            <w:shd w:val="clear" w:color="auto" w:fill="auto"/>
          </w:tcPr>
          <w:p w14:paraId="1B92FF8F" w14:textId="77777777" w:rsidR="00A324BD" w:rsidRPr="00880EEC" w:rsidRDefault="00503C35" w:rsidP="00A324BD">
            <w:pPr>
              <w:spacing w:before="40" w:after="40"/>
              <w:rPr>
                <w:rFonts w:cs="Arial"/>
                <w:b/>
                <w:szCs w:val="22"/>
              </w:rPr>
            </w:pPr>
            <w:proofErr w:type="spellStart"/>
            <w:r w:rsidRPr="00880EEC">
              <w:rPr>
                <w:b/>
                <w:bCs/>
                <w:szCs w:val="24"/>
              </w:rPr>
              <w:t>i</w:t>
            </w:r>
            <w:proofErr w:type="spellEnd"/>
            <w:r w:rsidRPr="00880EEC">
              <w:rPr>
                <w:b/>
                <w:bCs/>
                <w:szCs w:val="24"/>
              </w:rPr>
              <w:t xml:space="preserve"> paper</w:t>
            </w:r>
            <w:r w:rsidRPr="00880EEC">
              <w:rPr>
                <w:b/>
                <w:szCs w:val="24"/>
              </w:rPr>
              <w:t xml:space="preserve">, </w:t>
            </w:r>
            <w:r w:rsidRPr="00880EEC">
              <w:rPr>
                <w:b/>
                <w:bCs/>
                <w:szCs w:val="24"/>
              </w:rPr>
              <w:t>Mail</w:t>
            </w:r>
            <w:r w:rsidRPr="00880EEC">
              <w:rPr>
                <w:b/>
                <w:szCs w:val="24"/>
              </w:rPr>
              <w:t xml:space="preserve">, </w:t>
            </w:r>
            <w:r w:rsidRPr="00880EEC">
              <w:rPr>
                <w:b/>
                <w:bCs/>
                <w:szCs w:val="24"/>
              </w:rPr>
              <w:t>Guardian</w:t>
            </w:r>
            <w:r w:rsidRPr="00880EEC">
              <w:rPr>
                <w:b/>
                <w:szCs w:val="24"/>
              </w:rPr>
              <w:t xml:space="preserve">, </w:t>
            </w:r>
            <w:r w:rsidRPr="00880EEC">
              <w:rPr>
                <w:b/>
                <w:bCs/>
                <w:szCs w:val="24"/>
              </w:rPr>
              <w:t>Express</w:t>
            </w:r>
            <w:r w:rsidRPr="00880EEC">
              <w:rPr>
                <w:b/>
                <w:szCs w:val="24"/>
              </w:rPr>
              <w:t xml:space="preserve">, </w:t>
            </w:r>
            <w:r w:rsidRPr="00880EEC">
              <w:rPr>
                <w:b/>
                <w:bCs/>
                <w:szCs w:val="24"/>
              </w:rPr>
              <w:t>Sun</w:t>
            </w:r>
            <w:r w:rsidRPr="00880EEC">
              <w:rPr>
                <w:b/>
                <w:szCs w:val="24"/>
              </w:rPr>
              <w:t xml:space="preserve">, </w:t>
            </w:r>
            <w:r w:rsidRPr="00880EEC">
              <w:rPr>
                <w:b/>
                <w:bCs/>
                <w:szCs w:val="24"/>
              </w:rPr>
              <w:t>BBC Online</w:t>
            </w:r>
            <w:r w:rsidRPr="00880EEC">
              <w:rPr>
                <w:b/>
                <w:szCs w:val="24"/>
              </w:rPr>
              <w:t xml:space="preserve">, </w:t>
            </w:r>
            <w:r w:rsidRPr="00880EEC">
              <w:rPr>
                <w:b/>
                <w:bCs/>
                <w:szCs w:val="24"/>
              </w:rPr>
              <w:t>Guardian Online</w:t>
            </w:r>
            <w:r w:rsidRPr="00880EEC">
              <w:rPr>
                <w:b/>
                <w:szCs w:val="24"/>
              </w:rPr>
              <w:t xml:space="preserve">, </w:t>
            </w:r>
            <w:r w:rsidRPr="00880EEC">
              <w:rPr>
                <w:b/>
                <w:bCs/>
                <w:szCs w:val="24"/>
              </w:rPr>
              <w:t>Mail Online</w:t>
            </w:r>
            <w:r w:rsidR="00AF0024">
              <w:rPr>
                <w:b/>
                <w:szCs w:val="24"/>
              </w:rPr>
              <w:t>,</w:t>
            </w:r>
            <w:r w:rsidRPr="00880EEC">
              <w:rPr>
                <w:b/>
                <w:szCs w:val="24"/>
              </w:rPr>
              <w:t xml:space="preserve"> </w:t>
            </w:r>
            <w:r w:rsidRPr="00880EEC">
              <w:rPr>
                <w:b/>
                <w:bCs/>
                <w:szCs w:val="24"/>
              </w:rPr>
              <w:t>Channel 4 News Online</w:t>
            </w:r>
          </w:p>
        </w:tc>
        <w:tc>
          <w:tcPr>
            <w:tcW w:w="6384" w:type="dxa"/>
            <w:shd w:val="clear" w:color="auto" w:fill="auto"/>
          </w:tcPr>
          <w:p w14:paraId="1B92FF90" w14:textId="77777777" w:rsidR="00A324BD" w:rsidRPr="00497121" w:rsidRDefault="00503C35" w:rsidP="00443022">
            <w:pPr>
              <w:rPr>
                <w:szCs w:val="24"/>
              </w:rPr>
            </w:pPr>
            <w:r w:rsidRPr="00880EEC">
              <w:rPr>
                <w:szCs w:val="24"/>
              </w:rPr>
              <w:t xml:space="preserve">CWB Chairman Cllr </w:t>
            </w:r>
            <w:proofErr w:type="spellStart"/>
            <w:r w:rsidRPr="00880EEC">
              <w:rPr>
                <w:szCs w:val="24"/>
              </w:rPr>
              <w:t>Izzi</w:t>
            </w:r>
            <w:proofErr w:type="spellEnd"/>
            <w:r w:rsidRPr="00880EEC">
              <w:rPr>
                <w:szCs w:val="24"/>
              </w:rPr>
              <w:t xml:space="preserve"> Seccombe calling for an urgent injection of £1.3 billion into the social care system and</w:t>
            </w:r>
            <w:r w:rsidR="0024610B">
              <w:rPr>
                <w:szCs w:val="24"/>
              </w:rPr>
              <w:t xml:space="preserve"> warning</w:t>
            </w:r>
            <w:r w:rsidRPr="00880EEC">
              <w:rPr>
                <w:szCs w:val="24"/>
              </w:rPr>
              <w:t xml:space="preserve"> that proposed rises in the council tax social care precept will be not be en</w:t>
            </w:r>
            <w:r w:rsidR="00497121">
              <w:rPr>
                <w:szCs w:val="24"/>
              </w:rPr>
              <w:t>ough to offset the funding gap.</w:t>
            </w:r>
          </w:p>
        </w:tc>
      </w:tr>
      <w:tr w:rsidR="00FC61C7" w:rsidRPr="00A324BD" w14:paraId="1B92FF95" w14:textId="77777777" w:rsidTr="00C81814">
        <w:tc>
          <w:tcPr>
            <w:tcW w:w="3681" w:type="dxa"/>
            <w:shd w:val="clear" w:color="auto" w:fill="auto"/>
          </w:tcPr>
          <w:p w14:paraId="1B92FF92" w14:textId="77777777" w:rsidR="00880EEC" w:rsidRPr="00880EEC" w:rsidRDefault="00880EEC" w:rsidP="00880EEC">
            <w:pPr>
              <w:rPr>
                <w:szCs w:val="24"/>
              </w:rPr>
            </w:pPr>
            <w:r w:rsidRPr="00880EEC">
              <w:rPr>
                <w:b/>
                <w:bCs/>
                <w:szCs w:val="24"/>
              </w:rPr>
              <w:t>Times Online</w:t>
            </w:r>
          </w:p>
          <w:p w14:paraId="1B92FF93" w14:textId="77777777" w:rsidR="00FC61C7" w:rsidRPr="00880EEC" w:rsidRDefault="00FC61C7" w:rsidP="00A324BD">
            <w:pPr>
              <w:spacing w:before="40" w:after="40"/>
              <w:rPr>
                <w:b/>
                <w:bCs/>
                <w:szCs w:val="24"/>
              </w:rPr>
            </w:pPr>
          </w:p>
        </w:tc>
        <w:tc>
          <w:tcPr>
            <w:tcW w:w="6384" w:type="dxa"/>
            <w:shd w:val="clear" w:color="auto" w:fill="auto"/>
          </w:tcPr>
          <w:p w14:paraId="1B92FF94" w14:textId="77777777" w:rsidR="00880EEC" w:rsidRPr="00880EEC" w:rsidRDefault="00880EEC" w:rsidP="00443022">
            <w:pPr>
              <w:rPr>
                <w:szCs w:val="24"/>
              </w:rPr>
            </w:pPr>
            <w:r w:rsidRPr="00880EEC">
              <w:rPr>
                <w:szCs w:val="24"/>
              </w:rPr>
              <w:t>Chairman Lord Porter gave the LGA’s warnings about the funding gap facing adult social care following the Autumn Statement.</w:t>
            </w:r>
          </w:p>
        </w:tc>
      </w:tr>
      <w:tr w:rsidR="00880EEC" w:rsidRPr="00A324BD" w14:paraId="1B92FF98" w14:textId="77777777" w:rsidTr="00C81814">
        <w:tc>
          <w:tcPr>
            <w:tcW w:w="3681" w:type="dxa"/>
            <w:shd w:val="clear" w:color="auto" w:fill="auto"/>
          </w:tcPr>
          <w:p w14:paraId="1B92FF96" w14:textId="77777777" w:rsidR="00880EEC" w:rsidRPr="00880EEC" w:rsidRDefault="00880EEC" w:rsidP="00880EEC">
            <w:pPr>
              <w:rPr>
                <w:b/>
                <w:bCs/>
                <w:szCs w:val="24"/>
              </w:rPr>
            </w:pPr>
            <w:r w:rsidRPr="00880EEC">
              <w:rPr>
                <w:b/>
                <w:bCs/>
                <w:szCs w:val="24"/>
              </w:rPr>
              <w:t>Mirror and Guardian Online</w:t>
            </w:r>
          </w:p>
        </w:tc>
        <w:tc>
          <w:tcPr>
            <w:tcW w:w="6384" w:type="dxa"/>
            <w:shd w:val="clear" w:color="auto" w:fill="auto"/>
          </w:tcPr>
          <w:p w14:paraId="1B92FF97" w14:textId="77777777" w:rsidR="00880EEC" w:rsidRPr="00880EEC" w:rsidRDefault="00C81814" w:rsidP="00E06CA0">
            <w:pPr>
              <w:rPr>
                <w:szCs w:val="24"/>
              </w:rPr>
            </w:pPr>
            <w:r>
              <w:rPr>
                <w:szCs w:val="24"/>
              </w:rPr>
              <w:t>CWB</w:t>
            </w:r>
            <w:r w:rsidR="00880EEC" w:rsidRPr="00880EEC">
              <w:rPr>
                <w:szCs w:val="24"/>
              </w:rPr>
              <w:t xml:space="preserve"> Chairman Cllr </w:t>
            </w:r>
            <w:proofErr w:type="spellStart"/>
            <w:r w:rsidR="00880EEC" w:rsidRPr="00880EEC">
              <w:rPr>
                <w:szCs w:val="24"/>
              </w:rPr>
              <w:t>Izzi</w:t>
            </w:r>
            <w:proofErr w:type="spellEnd"/>
            <w:r w:rsidR="00880EEC" w:rsidRPr="00880EEC">
              <w:rPr>
                <w:szCs w:val="24"/>
              </w:rPr>
              <w:t xml:space="preserve"> Seccombe </w:t>
            </w:r>
            <w:r w:rsidR="00E06CA0">
              <w:rPr>
                <w:szCs w:val="24"/>
              </w:rPr>
              <w:t>on</w:t>
            </w:r>
            <w:r w:rsidR="00880EEC" w:rsidRPr="00880EEC">
              <w:rPr>
                <w:szCs w:val="24"/>
              </w:rPr>
              <w:t xml:space="preserve"> how adult social care remains in crisis, following the lack of any new funding in the Autumn Statement.</w:t>
            </w:r>
          </w:p>
        </w:tc>
      </w:tr>
      <w:tr w:rsidR="00880EEC" w:rsidRPr="00A324BD" w14:paraId="1B92FF9B" w14:textId="77777777" w:rsidTr="00C81814">
        <w:tc>
          <w:tcPr>
            <w:tcW w:w="3681" w:type="dxa"/>
            <w:shd w:val="clear" w:color="auto" w:fill="auto"/>
          </w:tcPr>
          <w:p w14:paraId="1B92FF99" w14:textId="77777777" w:rsidR="00880EEC" w:rsidRPr="00880EEC" w:rsidRDefault="00880EEC" w:rsidP="00880EEC">
            <w:pPr>
              <w:rPr>
                <w:b/>
                <w:bCs/>
                <w:szCs w:val="24"/>
                <w:lang w:val="en-US"/>
              </w:rPr>
            </w:pPr>
            <w:r w:rsidRPr="00880EEC">
              <w:rPr>
                <w:b/>
                <w:bCs/>
                <w:szCs w:val="24"/>
              </w:rPr>
              <w:t>Telegraph</w:t>
            </w:r>
            <w:r w:rsidRPr="00880EEC">
              <w:rPr>
                <w:b/>
                <w:szCs w:val="24"/>
              </w:rPr>
              <w:t xml:space="preserve">, </w:t>
            </w:r>
            <w:r w:rsidRPr="00880EEC">
              <w:rPr>
                <w:b/>
                <w:bCs/>
                <w:szCs w:val="24"/>
              </w:rPr>
              <w:t>Express</w:t>
            </w:r>
            <w:r w:rsidRPr="00880EEC">
              <w:rPr>
                <w:b/>
                <w:szCs w:val="24"/>
              </w:rPr>
              <w:t xml:space="preserve">, </w:t>
            </w:r>
            <w:r w:rsidRPr="00880EEC">
              <w:rPr>
                <w:b/>
                <w:bCs/>
                <w:szCs w:val="24"/>
              </w:rPr>
              <w:t>FT Online</w:t>
            </w:r>
            <w:r w:rsidRPr="00880EEC">
              <w:rPr>
                <w:b/>
                <w:szCs w:val="24"/>
              </w:rPr>
              <w:t xml:space="preserve">, </w:t>
            </w:r>
            <w:r w:rsidRPr="00880EEC">
              <w:rPr>
                <w:b/>
                <w:bCs/>
                <w:szCs w:val="24"/>
              </w:rPr>
              <w:t>Mail Online</w:t>
            </w:r>
            <w:r w:rsidRPr="00880EEC">
              <w:rPr>
                <w:b/>
                <w:szCs w:val="24"/>
              </w:rPr>
              <w:t xml:space="preserve"> and </w:t>
            </w:r>
            <w:r w:rsidRPr="00880EEC">
              <w:rPr>
                <w:b/>
                <w:bCs/>
                <w:szCs w:val="24"/>
              </w:rPr>
              <w:t>Mirror Online</w:t>
            </w:r>
          </w:p>
        </w:tc>
        <w:tc>
          <w:tcPr>
            <w:tcW w:w="6384" w:type="dxa"/>
            <w:shd w:val="clear" w:color="auto" w:fill="auto"/>
          </w:tcPr>
          <w:p w14:paraId="1B92FF9A" w14:textId="77777777" w:rsidR="00880EEC" w:rsidRPr="00880EEC" w:rsidRDefault="00880EEC" w:rsidP="00443022">
            <w:r w:rsidRPr="00880EEC">
              <w:rPr>
                <w:szCs w:val="24"/>
              </w:rPr>
              <w:t>The LGA’s Autumn Statement analysis that social care for the elderly and disabled faces a funding gap of at least £2.6 billion.</w:t>
            </w:r>
          </w:p>
        </w:tc>
      </w:tr>
      <w:tr w:rsidR="00880EEC" w:rsidRPr="00A324BD" w14:paraId="1B92FF9E" w14:textId="77777777" w:rsidTr="00C81814">
        <w:tc>
          <w:tcPr>
            <w:tcW w:w="3681" w:type="dxa"/>
            <w:shd w:val="clear" w:color="auto" w:fill="auto"/>
          </w:tcPr>
          <w:p w14:paraId="1B92FF9C" w14:textId="77777777" w:rsidR="00880EEC" w:rsidRPr="00880EEC" w:rsidRDefault="00880EEC" w:rsidP="00C81814">
            <w:pPr>
              <w:rPr>
                <w:szCs w:val="28"/>
              </w:rPr>
            </w:pPr>
            <w:r w:rsidRPr="00880EEC">
              <w:rPr>
                <w:b/>
                <w:bCs/>
                <w:szCs w:val="24"/>
              </w:rPr>
              <w:lastRenderedPageBreak/>
              <w:t>Express</w:t>
            </w:r>
            <w:r w:rsidRPr="00880EEC">
              <w:rPr>
                <w:b/>
                <w:szCs w:val="24"/>
              </w:rPr>
              <w:t xml:space="preserve">, </w:t>
            </w:r>
            <w:r w:rsidRPr="00880EEC">
              <w:rPr>
                <w:b/>
                <w:bCs/>
                <w:szCs w:val="24"/>
              </w:rPr>
              <w:t>Mail Online</w:t>
            </w:r>
            <w:r w:rsidRPr="00880EEC">
              <w:rPr>
                <w:b/>
                <w:szCs w:val="24"/>
              </w:rPr>
              <w:t xml:space="preserve">, </w:t>
            </w:r>
            <w:r w:rsidRPr="00880EEC">
              <w:rPr>
                <w:b/>
                <w:bCs/>
                <w:szCs w:val="24"/>
              </w:rPr>
              <w:t>BBC Online</w:t>
            </w:r>
            <w:r w:rsidRPr="00880EEC">
              <w:rPr>
                <w:b/>
                <w:szCs w:val="24"/>
              </w:rPr>
              <w:t xml:space="preserve"> and </w:t>
            </w:r>
            <w:r w:rsidRPr="00880EEC">
              <w:rPr>
                <w:b/>
                <w:bCs/>
                <w:szCs w:val="24"/>
              </w:rPr>
              <w:t>Radio 4’s Today programme</w:t>
            </w:r>
            <w:r w:rsidRPr="00880EEC">
              <w:rPr>
                <w:szCs w:val="24"/>
              </w:rPr>
              <w:t>.</w:t>
            </w:r>
          </w:p>
        </w:tc>
        <w:tc>
          <w:tcPr>
            <w:tcW w:w="6384" w:type="dxa"/>
            <w:shd w:val="clear" w:color="auto" w:fill="auto"/>
          </w:tcPr>
          <w:p w14:paraId="1B92FF9D" w14:textId="77777777" w:rsidR="00880EEC" w:rsidRPr="00880EEC" w:rsidRDefault="00C81814" w:rsidP="0024610B">
            <w:pPr>
              <w:rPr>
                <w:szCs w:val="28"/>
              </w:rPr>
            </w:pPr>
            <w:r>
              <w:rPr>
                <w:szCs w:val="24"/>
              </w:rPr>
              <w:t>CWB</w:t>
            </w:r>
            <w:r w:rsidR="00880EEC" w:rsidRPr="00880EEC">
              <w:rPr>
                <w:szCs w:val="24"/>
              </w:rPr>
              <w:t xml:space="preserve"> Chairman Cllr </w:t>
            </w:r>
            <w:proofErr w:type="spellStart"/>
            <w:r w:rsidR="00880EEC" w:rsidRPr="00880EEC">
              <w:rPr>
                <w:szCs w:val="24"/>
              </w:rPr>
              <w:t>Izzi</w:t>
            </w:r>
            <w:proofErr w:type="spellEnd"/>
            <w:r w:rsidR="00880EEC" w:rsidRPr="00880EEC">
              <w:rPr>
                <w:szCs w:val="24"/>
              </w:rPr>
              <w:t xml:space="preserve"> Seccombe </w:t>
            </w:r>
            <w:r w:rsidR="0024610B">
              <w:rPr>
                <w:szCs w:val="24"/>
              </w:rPr>
              <w:t>responding</w:t>
            </w:r>
            <w:r w:rsidR="00880EEC" w:rsidRPr="00880EEC">
              <w:rPr>
                <w:szCs w:val="24"/>
              </w:rPr>
              <w:t xml:space="preserve"> to new analysis by Age UK, calling on the Government to address the social care funding crisis in the Autumn Statement.</w:t>
            </w:r>
          </w:p>
        </w:tc>
      </w:tr>
      <w:tr w:rsidR="00F03783" w:rsidRPr="008F5915" w14:paraId="1B92FFA1" w14:textId="77777777" w:rsidTr="00C81814">
        <w:tc>
          <w:tcPr>
            <w:tcW w:w="3681" w:type="dxa"/>
          </w:tcPr>
          <w:p w14:paraId="1B92FF9F" w14:textId="77777777" w:rsidR="00F03783" w:rsidRPr="00880EEC" w:rsidRDefault="00F03783" w:rsidP="00F03783">
            <w:pPr>
              <w:rPr>
                <w:b/>
                <w:bCs/>
              </w:rPr>
            </w:pPr>
            <w:r w:rsidRPr="00880EEC">
              <w:rPr>
                <w:b/>
                <w:bCs/>
                <w:szCs w:val="24"/>
              </w:rPr>
              <w:t>Observer</w:t>
            </w:r>
          </w:p>
        </w:tc>
        <w:tc>
          <w:tcPr>
            <w:tcW w:w="6384" w:type="dxa"/>
          </w:tcPr>
          <w:p w14:paraId="1B92FFA0" w14:textId="77777777" w:rsidR="00F03783" w:rsidRPr="00880EEC" w:rsidRDefault="0024610B" w:rsidP="00F03783">
            <w:pPr>
              <w:rPr>
                <w:b/>
                <w:bCs/>
                <w:szCs w:val="24"/>
              </w:rPr>
            </w:pPr>
            <w:r>
              <w:rPr>
                <w:szCs w:val="24"/>
              </w:rPr>
              <w:t>H</w:t>
            </w:r>
            <w:r w:rsidR="00F03783" w:rsidRPr="00880EEC">
              <w:rPr>
                <w:szCs w:val="24"/>
              </w:rPr>
              <w:t>ow councils will have £9.9 billion in unfunded costs by 2019/20, in a feature piece about how parks, museums, libraries and town halls face being lost due to austerity measures.</w:t>
            </w:r>
          </w:p>
        </w:tc>
      </w:tr>
      <w:tr w:rsidR="008105B9" w:rsidRPr="00457752" w14:paraId="1B92FFA4" w14:textId="77777777" w:rsidTr="00C81814">
        <w:tc>
          <w:tcPr>
            <w:tcW w:w="3681" w:type="dxa"/>
            <w:shd w:val="clear" w:color="auto" w:fill="D9D9D9" w:themeFill="background1" w:themeFillShade="D9"/>
          </w:tcPr>
          <w:p w14:paraId="1B92FFA2" w14:textId="77777777" w:rsidR="008105B9" w:rsidRPr="00457752" w:rsidRDefault="00182F92" w:rsidP="008105B9">
            <w:pPr>
              <w:spacing w:before="40" w:after="40"/>
              <w:rPr>
                <w:rFonts w:cs="Arial"/>
                <w:b/>
              </w:rPr>
            </w:pPr>
            <w:r>
              <w:rPr>
                <w:rFonts w:cs="Arial"/>
                <w:b/>
              </w:rPr>
              <w:t xml:space="preserve">Inclusive </w:t>
            </w:r>
            <w:r w:rsidR="008105B9" w:rsidRPr="00457752">
              <w:rPr>
                <w:rFonts w:cs="Arial"/>
                <w:b/>
              </w:rPr>
              <w:t>Growth, Jobs and Housing</w:t>
            </w:r>
          </w:p>
        </w:tc>
        <w:tc>
          <w:tcPr>
            <w:tcW w:w="6384" w:type="dxa"/>
            <w:shd w:val="clear" w:color="auto" w:fill="D9D9D9" w:themeFill="background1" w:themeFillShade="D9"/>
          </w:tcPr>
          <w:p w14:paraId="1B92FFA3" w14:textId="77777777" w:rsidR="008105B9" w:rsidRPr="00457752" w:rsidRDefault="008105B9" w:rsidP="008105B9">
            <w:pPr>
              <w:spacing w:before="40" w:after="40"/>
              <w:jc w:val="center"/>
              <w:rPr>
                <w:rFonts w:cs="Arial"/>
                <w:b/>
              </w:rPr>
            </w:pPr>
          </w:p>
        </w:tc>
      </w:tr>
      <w:tr w:rsidR="003E1167" w:rsidRPr="00457752" w14:paraId="1B92FFA8" w14:textId="77777777" w:rsidTr="00C81814">
        <w:tc>
          <w:tcPr>
            <w:tcW w:w="3681" w:type="dxa"/>
          </w:tcPr>
          <w:p w14:paraId="1B92FFA5" w14:textId="77777777" w:rsidR="003E1167" w:rsidRPr="00457752" w:rsidRDefault="003E1167" w:rsidP="00182F92">
            <w:pPr>
              <w:pStyle w:val="NoSpacing"/>
              <w:rPr>
                <w:rFonts w:ascii="Arial" w:hAnsi="Arial" w:cs="Arial"/>
                <w:b/>
              </w:rPr>
            </w:pPr>
            <w:r w:rsidRPr="00457752">
              <w:rPr>
                <w:rFonts w:ascii="Arial" w:hAnsi="Arial" w:cs="Arial"/>
                <w:b/>
                <w:bCs/>
              </w:rPr>
              <w:t>BBC Radio 5 Live</w:t>
            </w:r>
            <w:r w:rsidRPr="00457752">
              <w:rPr>
                <w:rFonts w:ascii="Arial" w:hAnsi="Arial" w:cs="Arial"/>
                <w:b/>
              </w:rPr>
              <w:t xml:space="preserve">, </w:t>
            </w:r>
            <w:r w:rsidRPr="00457752">
              <w:rPr>
                <w:rFonts w:ascii="Arial" w:hAnsi="Arial" w:cs="Arial"/>
                <w:b/>
                <w:bCs/>
              </w:rPr>
              <w:t>BBC Online</w:t>
            </w:r>
            <w:r w:rsidRPr="00457752">
              <w:rPr>
                <w:rFonts w:ascii="Arial" w:hAnsi="Arial" w:cs="Arial"/>
                <w:b/>
              </w:rPr>
              <w:t xml:space="preserve">, </w:t>
            </w:r>
            <w:r w:rsidRPr="00457752">
              <w:rPr>
                <w:rFonts w:ascii="Arial" w:hAnsi="Arial" w:cs="Arial"/>
                <w:b/>
                <w:bCs/>
              </w:rPr>
              <w:t>Guardian Online</w:t>
            </w:r>
            <w:r w:rsidRPr="00457752">
              <w:rPr>
                <w:rFonts w:ascii="Arial" w:hAnsi="Arial" w:cs="Arial"/>
                <w:b/>
              </w:rPr>
              <w:t xml:space="preserve"> and </w:t>
            </w:r>
            <w:r w:rsidRPr="00457752">
              <w:rPr>
                <w:rFonts w:ascii="Arial" w:hAnsi="Arial" w:cs="Arial"/>
                <w:b/>
                <w:bCs/>
              </w:rPr>
              <w:t>Metro</w:t>
            </w:r>
          </w:p>
        </w:tc>
        <w:tc>
          <w:tcPr>
            <w:tcW w:w="6384" w:type="dxa"/>
          </w:tcPr>
          <w:p w14:paraId="1B92FFA6" w14:textId="77777777" w:rsidR="003E1167" w:rsidRPr="00457752" w:rsidRDefault="003E1167" w:rsidP="00182F92">
            <w:pPr>
              <w:pStyle w:val="NoSpacing"/>
              <w:rPr>
                <w:rFonts w:ascii="Arial" w:hAnsi="Arial" w:cs="Arial"/>
              </w:rPr>
            </w:pPr>
            <w:r w:rsidRPr="00457752">
              <w:rPr>
                <w:rFonts w:ascii="Arial" w:hAnsi="Arial" w:cs="Arial"/>
              </w:rPr>
              <w:t>The LGA’s response to a report by Shelter on rising homelessness.</w:t>
            </w:r>
          </w:p>
          <w:p w14:paraId="1B92FFA7" w14:textId="77777777" w:rsidR="003E1167" w:rsidRPr="00457752" w:rsidRDefault="003E1167" w:rsidP="00182F92">
            <w:pPr>
              <w:rPr>
                <w:rFonts w:cs="Arial"/>
              </w:rPr>
            </w:pPr>
          </w:p>
        </w:tc>
      </w:tr>
      <w:tr w:rsidR="003E1167" w:rsidRPr="00457752" w14:paraId="1B92FFAB" w14:textId="77777777" w:rsidTr="00C81814">
        <w:tc>
          <w:tcPr>
            <w:tcW w:w="3681" w:type="dxa"/>
          </w:tcPr>
          <w:p w14:paraId="1B92FFA9" w14:textId="77777777" w:rsidR="003E1167" w:rsidRPr="00457752" w:rsidRDefault="003E1167" w:rsidP="00182F92">
            <w:r w:rsidRPr="00457752">
              <w:rPr>
                <w:b/>
                <w:bCs/>
              </w:rPr>
              <w:t>Guardian</w:t>
            </w:r>
          </w:p>
        </w:tc>
        <w:tc>
          <w:tcPr>
            <w:tcW w:w="6384" w:type="dxa"/>
          </w:tcPr>
          <w:p w14:paraId="1B92FFAA" w14:textId="77777777" w:rsidR="003E1167" w:rsidRPr="00457752" w:rsidRDefault="0024610B" w:rsidP="0024610B">
            <w:r>
              <w:t>The LGA’s estimated</w:t>
            </w:r>
            <w:r w:rsidR="003E1167" w:rsidRPr="00457752">
              <w:t xml:space="preserve"> £5.8 billion funding gap by 2020 and how the proposed Homelessness Reduction Bill will struggle to make a differe</w:t>
            </w:r>
            <w:r>
              <w:t>nce without extra resources</w:t>
            </w:r>
            <w:r w:rsidR="003E1167" w:rsidRPr="00457752">
              <w:t>, following new govern</w:t>
            </w:r>
            <w:r>
              <w:t xml:space="preserve">ment figures showing numbers </w:t>
            </w:r>
            <w:r w:rsidR="003E1167" w:rsidRPr="00457752">
              <w:t>living on the streets has doubled in six years.</w:t>
            </w:r>
          </w:p>
        </w:tc>
      </w:tr>
      <w:tr w:rsidR="003E1167" w:rsidRPr="00457752" w14:paraId="1B92FFAE" w14:textId="77777777" w:rsidTr="00C81814">
        <w:tc>
          <w:tcPr>
            <w:tcW w:w="3681" w:type="dxa"/>
          </w:tcPr>
          <w:p w14:paraId="1B92FFAC" w14:textId="77777777" w:rsidR="003E1167" w:rsidRPr="00457752" w:rsidRDefault="003E1167" w:rsidP="00182F92">
            <w:r w:rsidRPr="00457752">
              <w:rPr>
                <w:b/>
                <w:bCs/>
              </w:rPr>
              <w:t>BBC Online</w:t>
            </w:r>
            <w:r w:rsidRPr="00457752">
              <w:rPr>
                <w:b/>
              </w:rPr>
              <w:t xml:space="preserve"> and </w:t>
            </w:r>
            <w:r w:rsidRPr="00457752">
              <w:rPr>
                <w:b/>
                <w:bCs/>
              </w:rPr>
              <w:t>BBC News</w:t>
            </w:r>
          </w:p>
        </w:tc>
        <w:tc>
          <w:tcPr>
            <w:tcW w:w="6384" w:type="dxa"/>
          </w:tcPr>
          <w:p w14:paraId="1B92FFAD" w14:textId="77777777" w:rsidR="003E1167" w:rsidRPr="00457752" w:rsidRDefault="003E1167" w:rsidP="00182F92">
            <w:r w:rsidRPr="00457752">
              <w:rPr>
                <w:bCs/>
              </w:rPr>
              <w:t>The</w:t>
            </w:r>
            <w:r w:rsidRPr="00457752">
              <w:t xml:space="preserve"> LGA’s response to new figures showing councils in Britain spent more than £3.5 billion on temporary accommodation for homeless families in the last five years.</w:t>
            </w:r>
          </w:p>
        </w:tc>
      </w:tr>
      <w:tr w:rsidR="003E1167" w:rsidRPr="00457752" w14:paraId="1B92FFB2" w14:textId="77777777" w:rsidTr="00C81814">
        <w:tc>
          <w:tcPr>
            <w:tcW w:w="3681" w:type="dxa"/>
          </w:tcPr>
          <w:p w14:paraId="1B92FFAF" w14:textId="77777777" w:rsidR="003E1167" w:rsidRPr="00457752" w:rsidRDefault="003E1167" w:rsidP="00182F92">
            <w:pPr>
              <w:pStyle w:val="NoSpacing"/>
              <w:rPr>
                <w:rFonts w:ascii="Arial" w:hAnsi="Arial" w:cs="Arial"/>
              </w:rPr>
            </w:pPr>
            <w:r w:rsidRPr="00457752">
              <w:rPr>
                <w:rFonts w:ascii="Arial" w:hAnsi="Arial" w:cs="Arial"/>
                <w:b/>
                <w:bCs/>
              </w:rPr>
              <w:t>Telegraph Online</w:t>
            </w:r>
          </w:p>
          <w:p w14:paraId="1B92FFB0" w14:textId="77777777" w:rsidR="003E1167" w:rsidRPr="00457752" w:rsidRDefault="003E1167" w:rsidP="00182F92">
            <w:pPr>
              <w:rPr>
                <w:rFonts w:cs="Arial"/>
                <w:b/>
                <w:bCs/>
              </w:rPr>
            </w:pPr>
          </w:p>
        </w:tc>
        <w:tc>
          <w:tcPr>
            <w:tcW w:w="6384" w:type="dxa"/>
          </w:tcPr>
          <w:p w14:paraId="1B92FFB1" w14:textId="77777777" w:rsidR="003E1167" w:rsidRPr="00457752" w:rsidRDefault="003E1167" w:rsidP="00182F92">
            <w:pPr>
              <w:pStyle w:val="NoSpacing"/>
              <w:rPr>
                <w:rFonts w:ascii="Arial" w:hAnsi="Arial" w:cs="Arial"/>
              </w:rPr>
            </w:pPr>
            <w:r w:rsidRPr="00457752">
              <w:rPr>
                <w:rFonts w:ascii="Arial" w:hAnsi="Arial" w:cs="Arial"/>
              </w:rPr>
              <w:t>LGA Chairman Lord Porter responded to government plans to use money set aside to incentivise councils to build new homes to pay for social care instead.</w:t>
            </w:r>
          </w:p>
        </w:tc>
      </w:tr>
      <w:tr w:rsidR="003E1167" w:rsidRPr="00457752" w14:paraId="1B92FFB5" w14:textId="77777777" w:rsidTr="00C81814">
        <w:tc>
          <w:tcPr>
            <w:tcW w:w="3681" w:type="dxa"/>
          </w:tcPr>
          <w:p w14:paraId="1B92FFB3" w14:textId="77777777" w:rsidR="003E1167" w:rsidRPr="00457752" w:rsidRDefault="003E1167" w:rsidP="00182F92">
            <w:r w:rsidRPr="00457752">
              <w:rPr>
                <w:b/>
                <w:bCs/>
              </w:rPr>
              <w:t>BBC Online</w:t>
            </w:r>
            <w:r w:rsidRPr="00457752">
              <w:rPr>
                <w:b/>
              </w:rPr>
              <w:t xml:space="preserve"> and </w:t>
            </w:r>
            <w:r w:rsidRPr="00457752">
              <w:rPr>
                <w:b/>
                <w:bCs/>
              </w:rPr>
              <w:t>Mail Online</w:t>
            </w:r>
            <w:r w:rsidRPr="00457752">
              <w:t xml:space="preserve"> </w:t>
            </w:r>
          </w:p>
        </w:tc>
        <w:tc>
          <w:tcPr>
            <w:tcW w:w="6384" w:type="dxa"/>
          </w:tcPr>
          <w:p w14:paraId="1B92FFB4" w14:textId="77777777" w:rsidR="003E1167" w:rsidRPr="00457752" w:rsidRDefault="003E1167" w:rsidP="0024610B">
            <w:r w:rsidRPr="00457752">
              <w:rPr>
                <w:bCs/>
              </w:rPr>
              <w:t>The</w:t>
            </w:r>
            <w:r w:rsidRPr="00457752">
              <w:t xml:space="preserve"> LGA’s call for councils to be given powers and funding to build affordable homes, following new government data showing affordable homes built in England in 2015/16 fell to its lowest level for 24 years.</w:t>
            </w:r>
          </w:p>
        </w:tc>
      </w:tr>
      <w:tr w:rsidR="003E1167" w:rsidRPr="00457752" w14:paraId="1B92FFB9" w14:textId="77777777" w:rsidTr="00C81814">
        <w:tc>
          <w:tcPr>
            <w:tcW w:w="3681" w:type="dxa"/>
          </w:tcPr>
          <w:p w14:paraId="1B92FFB6" w14:textId="77777777" w:rsidR="003E1167" w:rsidRPr="00457752" w:rsidRDefault="003E1167" w:rsidP="00182F92">
            <w:pPr>
              <w:rPr>
                <w:b/>
              </w:rPr>
            </w:pPr>
            <w:r w:rsidRPr="00457752">
              <w:rPr>
                <w:b/>
                <w:bCs/>
              </w:rPr>
              <w:t>BBC Online</w:t>
            </w:r>
            <w:r w:rsidRPr="00457752">
              <w:rPr>
                <w:b/>
              </w:rPr>
              <w:t>,</w:t>
            </w:r>
            <w:r w:rsidRPr="00457752">
              <w:rPr>
                <w:b/>
                <w:bCs/>
              </w:rPr>
              <w:t xml:space="preserve"> Sky News Online</w:t>
            </w:r>
            <w:r w:rsidRPr="00457752">
              <w:rPr>
                <w:b/>
              </w:rPr>
              <w:t xml:space="preserve">, </w:t>
            </w:r>
            <w:r w:rsidRPr="00457752">
              <w:rPr>
                <w:b/>
                <w:bCs/>
              </w:rPr>
              <w:t>ITV Online</w:t>
            </w:r>
            <w:r w:rsidRPr="00457752">
              <w:rPr>
                <w:b/>
              </w:rPr>
              <w:t xml:space="preserve">, </w:t>
            </w:r>
            <w:r w:rsidRPr="00457752">
              <w:rPr>
                <w:b/>
                <w:bCs/>
              </w:rPr>
              <w:t>LBC Online</w:t>
            </w:r>
            <w:r w:rsidRPr="00457752">
              <w:rPr>
                <w:b/>
              </w:rPr>
              <w:t xml:space="preserve">, </w:t>
            </w:r>
            <w:r w:rsidRPr="00457752">
              <w:rPr>
                <w:b/>
                <w:bCs/>
              </w:rPr>
              <w:t>Guardian</w:t>
            </w:r>
            <w:r w:rsidRPr="00457752">
              <w:rPr>
                <w:b/>
              </w:rPr>
              <w:t xml:space="preserve">, </w:t>
            </w:r>
            <w:r w:rsidRPr="00457752">
              <w:rPr>
                <w:b/>
                <w:bCs/>
              </w:rPr>
              <w:t>Mirror</w:t>
            </w:r>
            <w:r w:rsidRPr="00457752">
              <w:rPr>
                <w:b/>
              </w:rPr>
              <w:t xml:space="preserve">, </w:t>
            </w:r>
            <w:r w:rsidRPr="00457752">
              <w:rPr>
                <w:b/>
                <w:bCs/>
              </w:rPr>
              <w:t>Sun</w:t>
            </w:r>
            <w:r w:rsidRPr="00457752">
              <w:rPr>
                <w:b/>
              </w:rPr>
              <w:t xml:space="preserve">, </w:t>
            </w:r>
            <w:r w:rsidRPr="00457752">
              <w:rPr>
                <w:b/>
                <w:bCs/>
              </w:rPr>
              <w:t>Mail</w:t>
            </w:r>
            <w:r w:rsidRPr="00457752">
              <w:rPr>
                <w:b/>
              </w:rPr>
              <w:t xml:space="preserve">, </w:t>
            </w:r>
            <w:r w:rsidRPr="00457752">
              <w:rPr>
                <w:b/>
                <w:bCs/>
              </w:rPr>
              <w:t>Telegraph</w:t>
            </w:r>
            <w:r w:rsidRPr="00457752">
              <w:rPr>
                <w:b/>
              </w:rPr>
              <w:t xml:space="preserve">, </w:t>
            </w:r>
            <w:r w:rsidRPr="00457752">
              <w:rPr>
                <w:b/>
                <w:bCs/>
              </w:rPr>
              <w:t>Express</w:t>
            </w:r>
            <w:r w:rsidRPr="00457752">
              <w:rPr>
                <w:b/>
              </w:rPr>
              <w:t xml:space="preserve">, </w:t>
            </w:r>
            <w:r w:rsidRPr="00457752">
              <w:rPr>
                <w:b/>
                <w:bCs/>
              </w:rPr>
              <w:t>Independent Online</w:t>
            </w:r>
            <w:r w:rsidRPr="00457752">
              <w:rPr>
                <w:b/>
              </w:rPr>
              <w:t xml:space="preserve">, </w:t>
            </w:r>
            <w:r w:rsidRPr="00457752">
              <w:rPr>
                <w:b/>
                <w:bCs/>
              </w:rPr>
              <w:t>Star,</w:t>
            </w:r>
            <w:r w:rsidRPr="00457752">
              <w:rPr>
                <w:b/>
              </w:rPr>
              <w:t xml:space="preserve"> </w:t>
            </w:r>
            <w:r w:rsidRPr="00457752">
              <w:rPr>
                <w:b/>
                <w:bCs/>
              </w:rPr>
              <w:t>BBC Breakfast, Sky News, BBC Radio 5 Live, LBC</w:t>
            </w:r>
            <w:r w:rsidRPr="00457752">
              <w:rPr>
                <w:b/>
              </w:rPr>
              <w:t xml:space="preserve">, </w:t>
            </w:r>
            <w:r w:rsidRPr="00457752">
              <w:rPr>
                <w:b/>
                <w:bCs/>
              </w:rPr>
              <w:t xml:space="preserve">BBC Radio One </w:t>
            </w:r>
            <w:proofErr w:type="spellStart"/>
            <w:r w:rsidRPr="00457752">
              <w:rPr>
                <w:b/>
                <w:bCs/>
              </w:rPr>
              <w:t>Newsbeat</w:t>
            </w:r>
            <w:r w:rsidR="00C81814">
              <w:rPr>
                <w:b/>
              </w:rPr>
              <w:t>,</w:t>
            </w:r>
            <w:r w:rsidRPr="00457752">
              <w:rPr>
                <w:b/>
                <w:bCs/>
              </w:rPr>
              <w:t>TalkSport</w:t>
            </w:r>
            <w:proofErr w:type="spellEnd"/>
            <w:r w:rsidR="00C81814">
              <w:rPr>
                <w:b/>
                <w:bCs/>
              </w:rPr>
              <w:t>,</w:t>
            </w:r>
            <w:r w:rsidR="00C81814" w:rsidRPr="00457752">
              <w:rPr>
                <w:b/>
                <w:bCs/>
              </w:rPr>
              <w:t xml:space="preserve"> </w:t>
            </w:r>
            <w:proofErr w:type="spellStart"/>
            <w:r w:rsidR="00C81814" w:rsidRPr="00457752">
              <w:rPr>
                <w:b/>
                <w:bCs/>
              </w:rPr>
              <w:t>TalkRadio</w:t>
            </w:r>
            <w:proofErr w:type="spellEnd"/>
          </w:p>
        </w:tc>
        <w:tc>
          <w:tcPr>
            <w:tcW w:w="6384" w:type="dxa"/>
          </w:tcPr>
          <w:p w14:paraId="1B92FFB7" w14:textId="77777777" w:rsidR="003E1167" w:rsidRPr="00457752" w:rsidRDefault="003E1167" w:rsidP="00182F92">
            <w:r w:rsidRPr="00457752">
              <w:t>The launch of the LGA’s final Housing Commission report and analysis of the drop in the number of young people on the housing ladder.</w:t>
            </w:r>
            <w:r w:rsidR="00C81814">
              <w:t xml:space="preserve"> EEHT</w:t>
            </w:r>
            <w:r w:rsidR="00C81814" w:rsidRPr="00457752">
              <w:t xml:space="preserve"> Chairman Cllr Martin </w:t>
            </w:r>
            <w:proofErr w:type="spellStart"/>
            <w:r w:rsidR="00C81814" w:rsidRPr="00457752">
              <w:t>Tett</w:t>
            </w:r>
            <w:proofErr w:type="spellEnd"/>
            <w:r w:rsidR="00C81814" w:rsidRPr="00457752">
              <w:t xml:space="preserve"> </w:t>
            </w:r>
            <w:r w:rsidR="00C81814">
              <w:t>discussed</w:t>
            </w:r>
            <w:r w:rsidR="00C81814" w:rsidRPr="00457752">
              <w:t xml:space="preserve"> the launch of the report and analysis of the drop in the number of young people on the housing ladder.</w:t>
            </w:r>
          </w:p>
          <w:p w14:paraId="1B92FFB8" w14:textId="77777777" w:rsidR="003E1167" w:rsidRPr="00457752" w:rsidRDefault="003E1167" w:rsidP="00182F92"/>
        </w:tc>
      </w:tr>
      <w:tr w:rsidR="003E1167" w:rsidRPr="00457752" w14:paraId="1B92FFBC" w14:textId="77777777" w:rsidTr="00C81814">
        <w:tc>
          <w:tcPr>
            <w:tcW w:w="3681" w:type="dxa"/>
          </w:tcPr>
          <w:p w14:paraId="1B92FFBA" w14:textId="77777777" w:rsidR="003E1167" w:rsidRPr="00457752" w:rsidRDefault="003E1167" w:rsidP="00182F92">
            <w:r w:rsidRPr="00457752">
              <w:rPr>
                <w:b/>
                <w:bCs/>
              </w:rPr>
              <w:t>Guardian</w:t>
            </w:r>
            <w:r w:rsidRPr="00457752">
              <w:t xml:space="preserve"> </w:t>
            </w:r>
            <w:r w:rsidRPr="00457752">
              <w:rPr>
                <w:b/>
              </w:rPr>
              <w:t xml:space="preserve">and </w:t>
            </w:r>
            <w:r w:rsidRPr="00457752">
              <w:rPr>
                <w:b/>
                <w:bCs/>
              </w:rPr>
              <w:t>Times</w:t>
            </w:r>
          </w:p>
        </w:tc>
        <w:tc>
          <w:tcPr>
            <w:tcW w:w="6384" w:type="dxa"/>
          </w:tcPr>
          <w:p w14:paraId="1B92FFBB" w14:textId="77777777" w:rsidR="003E1167" w:rsidRPr="00457752" w:rsidRDefault="003E1167" w:rsidP="00C81814">
            <w:r w:rsidRPr="00457752">
              <w:t>The LGA’s Autumn Statement release in response to new measures to boost affordable housing, including new spending on housing projects totalling £3.7 billion in England.  </w:t>
            </w:r>
            <w:r w:rsidR="00C81814">
              <w:t xml:space="preserve"> Lord Porter said the</w:t>
            </w:r>
            <w:r w:rsidRPr="00457752">
              <w:t xml:space="preserve"> measures </w:t>
            </w:r>
            <w:r w:rsidR="00C81814">
              <w:t>were</w:t>
            </w:r>
            <w:r w:rsidRPr="00457752">
              <w:t xml:space="preserve"> good news for local government but must be supported by adequate infrastructure. </w:t>
            </w:r>
          </w:p>
        </w:tc>
      </w:tr>
      <w:tr w:rsidR="003E1167" w:rsidRPr="00457752" w14:paraId="1B92FFBF" w14:textId="77777777" w:rsidTr="00C81814">
        <w:tc>
          <w:tcPr>
            <w:tcW w:w="3681" w:type="dxa"/>
          </w:tcPr>
          <w:p w14:paraId="1B92FFBD" w14:textId="77777777" w:rsidR="003E1167" w:rsidRPr="00457752" w:rsidRDefault="003E1167" w:rsidP="00182F92">
            <w:r w:rsidRPr="00457752">
              <w:rPr>
                <w:b/>
                <w:bCs/>
              </w:rPr>
              <w:t>Times</w:t>
            </w:r>
            <w:r w:rsidRPr="00457752">
              <w:rPr>
                <w:b/>
              </w:rPr>
              <w:t xml:space="preserve">, </w:t>
            </w:r>
            <w:r w:rsidRPr="00457752">
              <w:rPr>
                <w:b/>
                <w:bCs/>
              </w:rPr>
              <w:t>Guardian</w:t>
            </w:r>
            <w:r w:rsidRPr="00457752">
              <w:rPr>
                <w:b/>
              </w:rPr>
              <w:t xml:space="preserve">, </w:t>
            </w:r>
            <w:r w:rsidRPr="00457752">
              <w:rPr>
                <w:b/>
                <w:bCs/>
              </w:rPr>
              <w:t>Guardian Online</w:t>
            </w:r>
            <w:r w:rsidRPr="00457752">
              <w:rPr>
                <w:b/>
              </w:rPr>
              <w:t xml:space="preserve">, </w:t>
            </w:r>
            <w:r w:rsidRPr="00457752">
              <w:rPr>
                <w:b/>
                <w:bCs/>
              </w:rPr>
              <w:t>Mirror Online</w:t>
            </w:r>
            <w:r w:rsidRPr="00457752">
              <w:rPr>
                <w:b/>
              </w:rPr>
              <w:t xml:space="preserve">, </w:t>
            </w:r>
            <w:r w:rsidRPr="00457752">
              <w:rPr>
                <w:b/>
                <w:bCs/>
              </w:rPr>
              <w:t>BBC Online</w:t>
            </w:r>
            <w:r w:rsidRPr="00457752">
              <w:rPr>
                <w:b/>
              </w:rPr>
              <w:t xml:space="preserve"> and </w:t>
            </w:r>
            <w:r w:rsidRPr="00457752">
              <w:rPr>
                <w:b/>
                <w:bCs/>
              </w:rPr>
              <w:t>BBC Radio 4</w:t>
            </w:r>
          </w:p>
        </w:tc>
        <w:tc>
          <w:tcPr>
            <w:tcW w:w="6384" w:type="dxa"/>
          </w:tcPr>
          <w:p w14:paraId="1B92FFBE" w14:textId="77777777" w:rsidR="003E1167" w:rsidRPr="00457752" w:rsidRDefault="003E1167" w:rsidP="00182F92">
            <w:r w:rsidRPr="00457752">
              <w:t>Lord Porter gave the LGA’s response to the G</w:t>
            </w:r>
            <w:r w:rsidR="00C81814">
              <w:t>overnment’s announcement that</w:t>
            </w:r>
            <w:r w:rsidRPr="00457752">
              <w:t xml:space="preserve"> Pay-to-Stay plans would be voluntary for councils.</w:t>
            </w:r>
          </w:p>
        </w:tc>
      </w:tr>
      <w:tr w:rsidR="003E1167" w:rsidRPr="00457752" w14:paraId="1B92FFC2" w14:textId="77777777" w:rsidTr="00C81814">
        <w:tc>
          <w:tcPr>
            <w:tcW w:w="3681" w:type="dxa"/>
          </w:tcPr>
          <w:p w14:paraId="1B92FFC0" w14:textId="77777777" w:rsidR="003E1167" w:rsidRPr="00457752" w:rsidRDefault="003E1167" w:rsidP="00182F92">
            <w:pPr>
              <w:spacing w:line="252" w:lineRule="atLeast"/>
              <w:textAlignment w:val="baseline"/>
            </w:pPr>
            <w:r w:rsidRPr="00457752">
              <w:rPr>
                <w:b/>
                <w:bCs/>
              </w:rPr>
              <w:t>BBC Online</w:t>
            </w:r>
          </w:p>
        </w:tc>
        <w:tc>
          <w:tcPr>
            <w:tcW w:w="6384" w:type="dxa"/>
          </w:tcPr>
          <w:p w14:paraId="1B92FFC1" w14:textId="77777777" w:rsidR="003E1167" w:rsidRPr="00457752" w:rsidRDefault="003E1167" w:rsidP="00182F92">
            <w:pPr>
              <w:spacing w:line="252" w:lineRule="atLeast"/>
              <w:textAlignment w:val="baseline"/>
            </w:pPr>
            <w:r w:rsidRPr="00457752">
              <w:t>The LGA’s estimates that at least four million people of working age in England would need affordable housing by 2024.</w:t>
            </w:r>
          </w:p>
        </w:tc>
      </w:tr>
      <w:tr w:rsidR="008105B9" w:rsidRPr="00457752" w14:paraId="1B92FFC6" w14:textId="77777777" w:rsidTr="00C81814">
        <w:tc>
          <w:tcPr>
            <w:tcW w:w="3681" w:type="dxa"/>
          </w:tcPr>
          <w:p w14:paraId="1B92FFC3" w14:textId="77777777" w:rsidR="008105B9" w:rsidRPr="00457752" w:rsidRDefault="008105B9" w:rsidP="008105B9">
            <w:pPr>
              <w:rPr>
                <w:b/>
              </w:rPr>
            </w:pPr>
            <w:r w:rsidRPr="00457752">
              <w:rPr>
                <w:b/>
                <w:bCs/>
                <w:lang w:val="en-US"/>
              </w:rPr>
              <w:t>BBC Radio 5 Live</w:t>
            </w:r>
            <w:r w:rsidRPr="00457752">
              <w:rPr>
                <w:b/>
                <w:lang w:val="en-US"/>
              </w:rPr>
              <w:t xml:space="preserve">, </w:t>
            </w:r>
            <w:r w:rsidRPr="00457752">
              <w:rPr>
                <w:b/>
                <w:bCs/>
                <w:lang w:val="en-US"/>
              </w:rPr>
              <w:t>5 Live</w:t>
            </w:r>
            <w:r w:rsidRPr="00457752">
              <w:rPr>
                <w:b/>
                <w:lang w:val="en-US"/>
              </w:rPr>
              <w:t xml:space="preserve"> and  </w:t>
            </w:r>
            <w:r w:rsidRPr="00457752">
              <w:rPr>
                <w:b/>
                <w:bCs/>
                <w:lang w:val="en-US"/>
              </w:rPr>
              <w:t>BBC Online</w:t>
            </w:r>
            <w:r w:rsidR="00093B74">
              <w:rPr>
                <w:b/>
                <w:bCs/>
                <w:lang w:val="en-US"/>
              </w:rPr>
              <w:t>,</w:t>
            </w:r>
            <w:r w:rsidR="00093B74" w:rsidRPr="00457752">
              <w:rPr>
                <w:b/>
                <w:bCs/>
              </w:rPr>
              <w:t xml:space="preserve"> BBC Radio 4’s You and Yours</w:t>
            </w:r>
            <w:r w:rsidR="00093B74">
              <w:rPr>
                <w:b/>
                <w:bCs/>
              </w:rPr>
              <w:t>,</w:t>
            </w:r>
            <w:r w:rsidR="00093B74" w:rsidRPr="00457752">
              <w:rPr>
                <w:b/>
                <w:bCs/>
              </w:rPr>
              <w:t xml:space="preserve"> Mirror</w:t>
            </w:r>
            <w:r w:rsidR="00093B74" w:rsidRPr="00457752">
              <w:t xml:space="preserve"> </w:t>
            </w:r>
          </w:p>
          <w:p w14:paraId="1B92FFC4" w14:textId="77777777" w:rsidR="008105B9" w:rsidRPr="00457752" w:rsidRDefault="008105B9" w:rsidP="008105B9">
            <w:pPr>
              <w:rPr>
                <w:rFonts w:cs="Arial"/>
                <w:b/>
                <w:bCs/>
              </w:rPr>
            </w:pPr>
          </w:p>
        </w:tc>
        <w:tc>
          <w:tcPr>
            <w:tcW w:w="6384" w:type="dxa"/>
          </w:tcPr>
          <w:p w14:paraId="1B92FFC5" w14:textId="77777777" w:rsidR="008105B9" w:rsidRPr="00457752" w:rsidRDefault="00C81814" w:rsidP="00093B74">
            <w:r>
              <w:rPr>
                <w:lang w:val="en-US"/>
              </w:rPr>
              <w:t>EEHT</w:t>
            </w:r>
            <w:r w:rsidR="008105B9" w:rsidRPr="00457752">
              <w:rPr>
                <w:lang w:val="en-US"/>
              </w:rPr>
              <w:t xml:space="preserve"> Chairman Cllr Martin </w:t>
            </w:r>
            <w:proofErr w:type="spellStart"/>
            <w:r w:rsidR="008105B9" w:rsidRPr="00457752">
              <w:rPr>
                <w:lang w:val="en-US"/>
              </w:rPr>
              <w:t>Tett</w:t>
            </w:r>
            <w:proofErr w:type="spellEnd"/>
            <w:r w:rsidR="008105B9" w:rsidRPr="00457752">
              <w:rPr>
                <w:lang w:val="en-US"/>
              </w:rPr>
              <w:t xml:space="preserve"> gave the LGA’s Autumn Statement lines </w:t>
            </w:r>
            <w:r w:rsidR="00093B74">
              <w:rPr>
                <w:lang w:val="en-US"/>
              </w:rPr>
              <w:t>that it would take 14 years and</w:t>
            </w:r>
            <w:r w:rsidR="008105B9" w:rsidRPr="00457752">
              <w:rPr>
                <w:lang w:val="en-US"/>
              </w:rPr>
              <w:t xml:space="preserve"> £12 billion to repair</w:t>
            </w:r>
            <w:r w:rsidR="00093B74">
              <w:rPr>
                <w:lang w:val="en-US"/>
              </w:rPr>
              <w:t xml:space="preserve"> the backlog of</w:t>
            </w:r>
            <w:r w:rsidR="008105B9" w:rsidRPr="00457752">
              <w:rPr>
                <w:lang w:val="en-US"/>
              </w:rPr>
              <w:t xml:space="preserve"> potholes on local roads</w:t>
            </w:r>
            <w:r w:rsidR="00093B74">
              <w:rPr>
                <w:lang w:val="en-US"/>
              </w:rPr>
              <w:t xml:space="preserve"> before and in </w:t>
            </w:r>
            <w:r w:rsidR="00093B74" w:rsidRPr="00457752">
              <w:t>response to the Autumn Statement announcement to spend £1.1 billion on improving Britain's local roads and public transport.</w:t>
            </w:r>
          </w:p>
        </w:tc>
      </w:tr>
      <w:tr w:rsidR="00142D29" w:rsidRPr="0033344F" w14:paraId="1B92FFCA" w14:textId="77777777" w:rsidTr="00C81814">
        <w:tc>
          <w:tcPr>
            <w:tcW w:w="3681" w:type="dxa"/>
          </w:tcPr>
          <w:p w14:paraId="1B92FFC7" w14:textId="77777777" w:rsidR="00142D29" w:rsidRPr="0033344F" w:rsidRDefault="00142D29" w:rsidP="00E55F34">
            <w:pPr>
              <w:rPr>
                <w:szCs w:val="24"/>
              </w:rPr>
            </w:pPr>
            <w:r w:rsidRPr="0033344F">
              <w:rPr>
                <w:b/>
                <w:bCs/>
                <w:szCs w:val="24"/>
              </w:rPr>
              <w:t>Mail</w:t>
            </w:r>
          </w:p>
          <w:p w14:paraId="1B92FFC8" w14:textId="77777777" w:rsidR="00142D29" w:rsidRPr="0033344F" w:rsidRDefault="00142D29" w:rsidP="00E55F34">
            <w:pPr>
              <w:rPr>
                <w:b/>
                <w:bCs/>
                <w:szCs w:val="24"/>
              </w:rPr>
            </w:pPr>
          </w:p>
        </w:tc>
        <w:tc>
          <w:tcPr>
            <w:tcW w:w="6384" w:type="dxa"/>
          </w:tcPr>
          <w:p w14:paraId="1B92FFC9" w14:textId="77777777" w:rsidR="00142D29" w:rsidRPr="0033344F" w:rsidRDefault="00142D29" w:rsidP="00E55F34">
            <w:pPr>
              <w:rPr>
                <w:szCs w:val="24"/>
              </w:rPr>
            </w:pPr>
            <w:r w:rsidRPr="0033344F">
              <w:rPr>
                <w:szCs w:val="24"/>
              </w:rPr>
              <w:t>The LGA’s call for greater openness and honesty in broadband speed advertising. UK broadband companies will be made to change the way they advertise their internet speeds, under regulator plans.</w:t>
            </w:r>
          </w:p>
        </w:tc>
      </w:tr>
      <w:tr w:rsidR="00425729" w:rsidRPr="008F5915" w14:paraId="1B92FFCD" w14:textId="77777777" w:rsidTr="00C81814">
        <w:tc>
          <w:tcPr>
            <w:tcW w:w="3681" w:type="dxa"/>
            <w:shd w:val="clear" w:color="auto" w:fill="D9D9D9" w:themeFill="background1" w:themeFillShade="D9"/>
          </w:tcPr>
          <w:p w14:paraId="1B92FFCB" w14:textId="77777777" w:rsidR="00425729" w:rsidRPr="00457752" w:rsidRDefault="008105B9" w:rsidP="00675BE4">
            <w:pPr>
              <w:spacing w:before="40" w:after="40"/>
              <w:rPr>
                <w:rFonts w:cs="Arial"/>
                <w:b/>
              </w:rPr>
            </w:pPr>
            <w:r>
              <w:rPr>
                <w:rFonts w:cs="Arial"/>
                <w:b/>
              </w:rPr>
              <w:t>Children, education and schools</w:t>
            </w:r>
          </w:p>
        </w:tc>
        <w:tc>
          <w:tcPr>
            <w:tcW w:w="6384" w:type="dxa"/>
            <w:shd w:val="clear" w:color="auto" w:fill="D9D9D9" w:themeFill="background1" w:themeFillShade="D9"/>
          </w:tcPr>
          <w:p w14:paraId="1B92FFCC" w14:textId="77777777" w:rsidR="00425729" w:rsidRPr="00457752" w:rsidRDefault="00425729" w:rsidP="00675BE4">
            <w:pPr>
              <w:spacing w:before="40" w:after="40"/>
              <w:jc w:val="center"/>
              <w:rPr>
                <w:rFonts w:cs="Arial"/>
                <w:b/>
              </w:rPr>
            </w:pPr>
          </w:p>
        </w:tc>
      </w:tr>
      <w:tr w:rsidR="008105B9" w:rsidRPr="008F5915" w14:paraId="1B92FFD0" w14:textId="77777777" w:rsidTr="00C81814">
        <w:tc>
          <w:tcPr>
            <w:tcW w:w="3681" w:type="dxa"/>
            <w:shd w:val="clear" w:color="auto" w:fill="auto"/>
          </w:tcPr>
          <w:p w14:paraId="1B92FFCE" w14:textId="77777777" w:rsidR="008105B9" w:rsidRPr="00457752" w:rsidRDefault="008105B9" w:rsidP="00675BE4">
            <w:pPr>
              <w:spacing w:before="40" w:after="40"/>
              <w:rPr>
                <w:rFonts w:cs="Arial"/>
                <w:b/>
              </w:rPr>
            </w:pPr>
            <w:r w:rsidRPr="00880EEC">
              <w:rPr>
                <w:b/>
                <w:bCs/>
                <w:szCs w:val="24"/>
              </w:rPr>
              <w:t>Mail Online</w:t>
            </w:r>
          </w:p>
        </w:tc>
        <w:tc>
          <w:tcPr>
            <w:tcW w:w="6384" w:type="dxa"/>
            <w:shd w:val="clear" w:color="auto" w:fill="auto"/>
          </w:tcPr>
          <w:p w14:paraId="1B92FFCF" w14:textId="77777777" w:rsidR="008105B9" w:rsidRPr="00457752" w:rsidRDefault="00093B74" w:rsidP="008105B9">
            <w:pPr>
              <w:spacing w:before="40" w:after="40"/>
              <w:rPr>
                <w:rFonts w:cs="Arial"/>
                <w:b/>
              </w:rPr>
            </w:pPr>
            <w:r>
              <w:rPr>
                <w:szCs w:val="24"/>
              </w:rPr>
              <w:t>Our</w:t>
            </w:r>
            <w:r w:rsidR="008105B9" w:rsidRPr="00880EEC">
              <w:rPr>
                <w:szCs w:val="24"/>
              </w:rPr>
              <w:t xml:space="preserve"> Autumn Statement warning that councils face a funding gap of almost £1.9 billion in children's social care services by 2020.</w:t>
            </w:r>
          </w:p>
        </w:tc>
      </w:tr>
      <w:tr w:rsidR="00B76B28" w:rsidRPr="0033344F" w14:paraId="1B92FFD5" w14:textId="77777777" w:rsidTr="00C81814">
        <w:tc>
          <w:tcPr>
            <w:tcW w:w="3681" w:type="dxa"/>
          </w:tcPr>
          <w:p w14:paraId="1B92FFD1" w14:textId="77777777" w:rsidR="00B76B28" w:rsidRPr="0033344F" w:rsidRDefault="00B76B28" w:rsidP="00F03783">
            <w:pPr>
              <w:rPr>
                <w:szCs w:val="24"/>
              </w:rPr>
            </w:pPr>
            <w:r w:rsidRPr="0033344F">
              <w:rPr>
                <w:b/>
                <w:bCs/>
                <w:szCs w:val="24"/>
              </w:rPr>
              <w:t>Guardian</w:t>
            </w:r>
          </w:p>
          <w:p w14:paraId="1B92FFD2" w14:textId="77777777" w:rsidR="00B76B28" w:rsidRPr="0033344F" w:rsidRDefault="00B76B28" w:rsidP="00F03783">
            <w:pPr>
              <w:rPr>
                <w:b/>
                <w:bCs/>
              </w:rPr>
            </w:pPr>
          </w:p>
        </w:tc>
        <w:tc>
          <w:tcPr>
            <w:tcW w:w="6384" w:type="dxa"/>
          </w:tcPr>
          <w:p w14:paraId="1B92FFD3" w14:textId="77777777" w:rsidR="00B76B28" w:rsidRDefault="00B76B28" w:rsidP="00093B74">
            <w:pPr>
              <w:rPr>
                <w:szCs w:val="24"/>
              </w:rPr>
            </w:pPr>
            <w:r w:rsidRPr="0033344F">
              <w:rPr>
                <w:szCs w:val="24"/>
              </w:rPr>
              <w:t xml:space="preserve">Cllr Richard Watts, Chair of </w:t>
            </w:r>
            <w:r w:rsidR="00093B74">
              <w:rPr>
                <w:szCs w:val="24"/>
              </w:rPr>
              <w:t>CYP</w:t>
            </w:r>
            <w:r w:rsidRPr="0033344F">
              <w:rPr>
                <w:szCs w:val="24"/>
              </w:rPr>
              <w:t xml:space="preserve"> Board </w:t>
            </w:r>
            <w:r w:rsidR="00093B74">
              <w:rPr>
                <w:szCs w:val="24"/>
              </w:rPr>
              <w:t>responded</w:t>
            </w:r>
            <w:r w:rsidRPr="0033344F">
              <w:rPr>
                <w:szCs w:val="24"/>
              </w:rPr>
              <w:t xml:space="preserve"> to the launch of the annual Ofsted report </w:t>
            </w:r>
            <w:r w:rsidR="00093B74">
              <w:rPr>
                <w:szCs w:val="24"/>
              </w:rPr>
              <w:t xml:space="preserve">on </w:t>
            </w:r>
            <w:r w:rsidRPr="0033344F">
              <w:rPr>
                <w:szCs w:val="24"/>
              </w:rPr>
              <w:t>how the latest statistics showed councils still had a vital role to play in school improvement.</w:t>
            </w:r>
          </w:p>
          <w:p w14:paraId="1B92FFD4" w14:textId="77777777" w:rsidR="00044921" w:rsidRPr="0033344F" w:rsidRDefault="00044921" w:rsidP="00093B74">
            <w:pPr>
              <w:rPr>
                <w:szCs w:val="24"/>
              </w:rPr>
            </w:pPr>
          </w:p>
        </w:tc>
      </w:tr>
      <w:tr w:rsidR="008105B9" w:rsidRPr="008F5915" w14:paraId="1B92FFD8" w14:textId="77777777" w:rsidTr="00C81814">
        <w:tc>
          <w:tcPr>
            <w:tcW w:w="3681" w:type="dxa"/>
            <w:shd w:val="clear" w:color="auto" w:fill="D9D9D9" w:themeFill="background1" w:themeFillShade="D9"/>
          </w:tcPr>
          <w:p w14:paraId="1B92FFD6" w14:textId="77777777" w:rsidR="008105B9" w:rsidRPr="00457752" w:rsidRDefault="008105B9" w:rsidP="00675BE4">
            <w:pPr>
              <w:spacing w:before="40" w:after="40"/>
              <w:rPr>
                <w:rFonts w:cs="Arial"/>
                <w:b/>
              </w:rPr>
            </w:pPr>
            <w:r w:rsidRPr="00457752">
              <w:rPr>
                <w:rFonts w:cs="Arial"/>
                <w:b/>
              </w:rPr>
              <w:lastRenderedPageBreak/>
              <w:t>Promoting Health and Wellbeing</w:t>
            </w:r>
          </w:p>
        </w:tc>
        <w:tc>
          <w:tcPr>
            <w:tcW w:w="6384" w:type="dxa"/>
            <w:shd w:val="clear" w:color="auto" w:fill="D9D9D9" w:themeFill="background1" w:themeFillShade="D9"/>
          </w:tcPr>
          <w:p w14:paraId="1B92FFD7" w14:textId="77777777" w:rsidR="008105B9" w:rsidRPr="00457752" w:rsidRDefault="008105B9" w:rsidP="00675BE4">
            <w:pPr>
              <w:spacing w:before="40" w:after="40"/>
              <w:jc w:val="center"/>
              <w:rPr>
                <w:rFonts w:cs="Arial"/>
                <w:b/>
              </w:rPr>
            </w:pPr>
          </w:p>
        </w:tc>
      </w:tr>
      <w:tr w:rsidR="00425729" w:rsidRPr="008F5915" w14:paraId="1B92FFDB" w14:textId="77777777" w:rsidTr="00C81814">
        <w:tc>
          <w:tcPr>
            <w:tcW w:w="3681" w:type="dxa"/>
          </w:tcPr>
          <w:p w14:paraId="1B92FFD9" w14:textId="77777777" w:rsidR="00425729" w:rsidRPr="00457752" w:rsidRDefault="00B838AB" w:rsidP="00B838AB">
            <w:pPr>
              <w:rPr>
                <w:b/>
                <w:bCs/>
              </w:rPr>
            </w:pPr>
            <w:r w:rsidRPr="00457752">
              <w:rPr>
                <w:b/>
                <w:bCs/>
              </w:rPr>
              <w:t>Mail on Sunday</w:t>
            </w:r>
            <w:r w:rsidR="00093B74">
              <w:t xml:space="preserve">, </w:t>
            </w:r>
            <w:r w:rsidRPr="00457752">
              <w:rPr>
                <w:b/>
                <w:bCs/>
              </w:rPr>
              <w:t>Star</w:t>
            </w:r>
            <w:r w:rsidRPr="00457752">
              <w:t xml:space="preserve"> </w:t>
            </w:r>
          </w:p>
        </w:tc>
        <w:tc>
          <w:tcPr>
            <w:tcW w:w="6384" w:type="dxa"/>
          </w:tcPr>
          <w:p w14:paraId="1B92FFDA" w14:textId="77777777" w:rsidR="00425729" w:rsidRPr="00457752" w:rsidRDefault="00093B74" w:rsidP="00093B74">
            <w:pPr>
              <w:rPr>
                <w:b/>
                <w:bCs/>
              </w:rPr>
            </w:pPr>
            <w:r>
              <w:t>CWB</w:t>
            </w:r>
            <w:r w:rsidR="00B838AB" w:rsidRPr="00457752">
              <w:t xml:space="preserve"> Chairman Cllr </w:t>
            </w:r>
            <w:proofErr w:type="spellStart"/>
            <w:r w:rsidR="00B838AB" w:rsidRPr="00457752">
              <w:t>Izzi</w:t>
            </w:r>
            <w:proofErr w:type="spellEnd"/>
            <w:r w:rsidR="00B838AB" w:rsidRPr="00457752">
              <w:t xml:space="preserve"> Seccombe on the importance of physical activity in helping tackle the obesity crisis, following repo</w:t>
            </w:r>
            <w:r>
              <w:t>rts that some NHS patients on fr</w:t>
            </w:r>
            <w:r w:rsidR="00B838AB" w:rsidRPr="00457752">
              <w:t>ee gym membership scheme</w:t>
            </w:r>
            <w:r>
              <w:t>s</w:t>
            </w:r>
            <w:r w:rsidR="00B838AB" w:rsidRPr="00457752">
              <w:t xml:space="preserve"> are failing to </w:t>
            </w:r>
            <w:r>
              <w:t>attend.</w:t>
            </w:r>
            <w:r w:rsidR="00B838AB" w:rsidRPr="00457752">
              <w:t xml:space="preserve"> </w:t>
            </w:r>
          </w:p>
        </w:tc>
      </w:tr>
      <w:tr w:rsidR="00142D29" w:rsidRPr="008F5915" w14:paraId="1B92FFDE" w14:textId="77777777" w:rsidTr="00C81814">
        <w:tc>
          <w:tcPr>
            <w:tcW w:w="3681" w:type="dxa"/>
          </w:tcPr>
          <w:p w14:paraId="1B92FFDC" w14:textId="77777777" w:rsidR="00142D29" w:rsidRPr="00457752" w:rsidRDefault="00142D29" w:rsidP="00E55F34">
            <w:r w:rsidRPr="00457752">
              <w:rPr>
                <w:b/>
                <w:bCs/>
              </w:rPr>
              <w:t>Sun Online</w:t>
            </w:r>
          </w:p>
        </w:tc>
        <w:tc>
          <w:tcPr>
            <w:tcW w:w="6384" w:type="dxa"/>
          </w:tcPr>
          <w:p w14:paraId="1B92FFDD" w14:textId="77777777" w:rsidR="00142D29" w:rsidRPr="00457752" w:rsidRDefault="00093B74" w:rsidP="00E55F34">
            <w:r>
              <w:t>Our</w:t>
            </w:r>
            <w:r w:rsidR="00142D29" w:rsidRPr="00457752">
              <w:t xml:space="preserve"> response to new guidelines banning the advertising of high fat, salt or sugar (HFSS) food or drink products in children’s media. </w:t>
            </w:r>
          </w:p>
        </w:tc>
      </w:tr>
      <w:tr w:rsidR="00142D29" w:rsidRPr="008F5915" w14:paraId="1B92FFE1" w14:textId="77777777" w:rsidTr="00C81814">
        <w:tc>
          <w:tcPr>
            <w:tcW w:w="3681" w:type="dxa"/>
          </w:tcPr>
          <w:p w14:paraId="1B92FFDF" w14:textId="77777777" w:rsidR="00142D29" w:rsidRPr="00457752" w:rsidRDefault="00142D29" w:rsidP="00E55F34">
            <w:pPr>
              <w:rPr>
                <w:rFonts w:cs="Arial"/>
                <w:b/>
                <w:bCs/>
              </w:rPr>
            </w:pPr>
            <w:r w:rsidRPr="00457752">
              <w:rPr>
                <w:b/>
                <w:bCs/>
              </w:rPr>
              <w:t>Guardian</w:t>
            </w:r>
            <w:r w:rsidRPr="00457752">
              <w:rPr>
                <w:b/>
              </w:rPr>
              <w:t xml:space="preserve"> and </w:t>
            </w:r>
            <w:r w:rsidRPr="00457752">
              <w:rPr>
                <w:b/>
                <w:bCs/>
              </w:rPr>
              <w:t>BBC Online</w:t>
            </w:r>
          </w:p>
        </w:tc>
        <w:tc>
          <w:tcPr>
            <w:tcW w:w="6384" w:type="dxa"/>
          </w:tcPr>
          <w:p w14:paraId="1B92FFE0" w14:textId="77777777" w:rsidR="00142D29" w:rsidRPr="00457752" w:rsidRDefault="00142D29" w:rsidP="00093B74">
            <w:r w:rsidRPr="00457752">
              <w:t xml:space="preserve">The LGA’s research, as part of the Advisory Group on Contraception, </w:t>
            </w:r>
            <w:r w:rsidR="00093B74">
              <w:t xml:space="preserve">on </w:t>
            </w:r>
            <w:r w:rsidRPr="00457752">
              <w:t>t</w:t>
            </w:r>
            <w:r w:rsidR="00093B74">
              <w:t>he closure/reduced hours of</w:t>
            </w:r>
            <w:r w:rsidRPr="00457752">
              <w:t xml:space="preserve"> clinics in England offer</w:t>
            </w:r>
            <w:r w:rsidR="00093B74">
              <w:t>ing</w:t>
            </w:r>
            <w:r w:rsidRPr="00457752">
              <w:t xml:space="preserve"> women contraception due to public health budget reductions.</w:t>
            </w:r>
          </w:p>
        </w:tc>
      </w:tr>
      <w:tr w:rsidR="00142D29" w:rsidRPr="008F5915" w14:paraId="1B92FFE4" w14:textId="77777777" w:rsidTr="00C81814">
        <w:tc>
          <w:tcPr>
            <w:tcW w:w="3681" w:type="dxa"/>
          </w:tcPr>
          <w:p w14:paraId="1B92FFE2" w14:textId="77777777" w:rsidR="00142D29" w:rsidRPr="00457752" w:rsidRDefault="00142D29" w:rsidP="00E55F34">
            <w:pPr>
              <w:rPr>
                <w:b/>
              </w:rPr>
            </w:pPr>
            <w:r w:rsidRPr="00457752">
              <w:rPr>
                <w:b/>
                <w:bCs/>
              </w:rPr>
              <w:t>Mail Online</w:t>
            </w:r>
            <w:r w:rsidRPr="00457752">
              <w:rPr>
                <w:b/>
              </w:rPr>
              <w:t xml:space="preserve">, </w:t>
            </w:r>
            <w:r w:rsidRPr="00457752">
              <w:rPr>
                <w:b/>
                <w:bCs/>
              </w:rPr>
              <w:t>Independent Online</w:t>
            </w:r>
            <w:r w:rsidRPr="00457752">
              <w:rPr>
                <w:b/>
              </w:rPr>
              <w:t xml:space="preserve">, </w:t>
            </w:r>
            <w:r w:rsidRPr="00457752">
              <w:rPr>
                <w:b/>
                <w:bCs/>
              </w:rPr>
              <w:t>Metro Online</w:t>
            </w:r>
            <w:r w:rsidRPr="00457752">
              <w:rPr>
                <w:b/>
              </w:rPr>
              <w:t xml:space="preserve"> and </w:t>
            </w:r>
            <w:r w:rsidRPr="00457752">
              <w:rPr>
                <w:b/>
                <w:bCs/>
              </w:rPr>
              <w:t>Star on Sunday</w:t>
            </w:r>
          </w:p>
        </w:tc>
        <w:tc>
          <w:tcPr>
            <w:tcW w:w="6384" w:type="dxa"/>
          </w:tcPr>
          <w:p w14:paraId="1B92FFE3" w14:textId="77777777" w:rsidR="00142D29" w:rsidRPr="00457752" w:rsidRDefault="00142D29" w:rsidP="00093B74">
            <w:r w:rsidRPr="00457752">
              <w:t xml:space="preserve">Cllr </w:t>
            </w:r>
            <w:proofErr w:type="spellStart"/>
            <w:r w:rsidRPr="00457752">
              <w:t>Izzi</w:t>
            </w:r>
            <w:proofErr w:type="spellEnd"/>
            <w:r w:rsidRPr="00457752">
              <w:t xml:space="preserve"> Seccombe, </w:t>
            </w:r>
            <w:r w:rsidR="00093B74">
              <w:t>CWB chairman</w:t>
            </w:r>
            <w:r w:rsidRPr="00457752">
              <w:t xml:space="preserve"> gave the LGA’s response to NHS England agreeing to commission the HIV preventative drug </w:t>
            </w:r>
            <w:proofErr w:type="spellStart"/>
            <w:r w:rsidRPr="00457752">
              <w:t>PrEP</w:t>
            </w:r>
            <w:proofErr w:type="spellEnd"/>
            <w:r w:rsidRPr="00457752">
              <w:t>, as part of an initial clinical trial.</w:t>
            </w:r>
          </w:p>
        </w:tc>
      </w:tr>
      <w:tr w:rsidR="00142D29" w:rsidRPr="008F5915" w14:paraId="1B92FFE7" w14:textId="77777777" w:rsidTr="00C81814">
        <w:tc>
          <w:tcPr>
            <w:tcW w:w="3681" w:type="dxa"/>
          </w:tcPr>
          <w:p w14:paraId="1B92FFE5" w14:textId="77777777" w:rsidR="00142D29" w:rsidRPr="00457752" w:rsidRDefault="00142D29" w:rsidP="00E55F34">
            <w:r w:rsidRPr="00457752">
              <w:rPr>
                <w:b/>
                <w:bCs/>
              </w:rPr>
              <w:t>BBC Online</w:t>
            </w:r>
            <w:r w:rsidRPr="00457752">
              <w:t xml:space="preserve"> </w:t>
            </w:r>
            <w:r w:rsidRPr="00457752">
              <w:rPr>
                <w:b/>
                <w:bCs/>
              </w:rPr>
              <w:t>twice</w:t>
            </w:r>
            <w:r w:rsidRPr="00457752">
              <w:t xml:space="preserve"> </w:t>
            </w:r>
          </w:p>
        </w:tc>
        <w:tc>
          <w:tcPr>
            <w:tcW w:w="6384" w:type="dxa"/>
          </w:tcPr>
          <w:p w14:paraId="1B92FFE6" w14:textId="77777777" w:rsidR="00142D29" w:rsidRPr="00457752" w:rsidRDefault="00142D29" w:rsidP="00E55F34">
            <w:r w:rsidRPr="00457752">
              <w:t xml:space="preserve">Community Wellbeing Board Chairman Cllr </w:t>
            </w:r>
            <w:proofErr w:type="spellStart"/>
            <w:r w:rsidRPr="00457752">
              <w:t>Izzi</w:t>
            </w:r>
            <w:proofErr w:type="spellEnd"/>
            <w:r w:rsidRPr="00457752">
              <w:t xml:space="preserve"> Seccombe gave the LGA’s response to updated NICE guidance, which said HIV testing should take place in GP surgeries and hospitals. </w:t>
            </w:r>
          </w:p>
        </w:tc>
      </w:tr>
      <w:tr w:rsidR="00142D29" w:rsidRPr="008F5915" w14:paraId="1B92FFEA" w14:textId="77777777" w:rsidTr="00C81814">
        <w:trPr>
          <w:trHeight w:val="661"/>
        </w:trPr>
        <w:tc>
          <w:tcPr>
            <w:tcW w:w="3681" w:type="dxa"/>
          </w:tcPr>
          <w:p w14:paraId="1B92FFE8" w14:textId="77777777" w:rsidR="00142D29" w:rsidRPr="00457752" w:rsidRDefault="00142D29" w:rsidP="00E55F34">
            <w:pPr>
              <w:rPr>
                <w:rFonts w:cs="Arial"/>
                <w:b/>
                <w:bCs/>
              </w:rPr>
            </w:pPr>
            <w:r w:rsidRPr="00457752">
              <w:rPr>
                <w:b/>
                <w:bCs/>
              </w:rPr>
              <w:t>Good Morning Britain</w:t>
            </w:r>
          </w:p>
        </w:tc>
        <w:tc>
          <w:tcPr>
            <w:tcW w:w="6384" w:type="dxa"/>
          </w:tcPr>
          <w:p w14:paraId="1B92FFE9" w14:textId="77777777" w:rsidR="00142D29" w:rsidRPr="00457752" w:rsidRDefault="00142D29" w:rsidP="00093B74">
            <w:pPr>
              <w:contextualSpacing/>
            </w:pPr>
            <w:r w:rsidRPr="00457752">
              <w:t xml:space="preserve">Deputy Chairman Cllr Peter Fleming </w:t>
            </w:r>
            <w:r w:rsidR="00093B74">
              <w:t xml:space="preserve">on </w:t>
            </w:r>
            <w:r w:rsidRPr="00457752">
              <w:t>the impact of isolation on health and social care means that it must be recognised as a major public health issue.</w:t>
            </w:r>
          </w:p>
        </w:tc>
      </w:tr>
      <w:tr w:rsidR="00142D29" w:rsidRPr="008F5915" w14:paraId="1B92FFED" w14:textId="77777777" w:rsidTr="00C81814">
        <w:tc>
          <w:tcPr>
            <w:tcW w:w="3681" w:type="dxa"/>
          </w:tcPr>
          <w:p w14:paraId="1B92FFEB" w14:textId="77777777" w:rsidR="00142D29" w:rsidRPr="00457752" w:rsidRDefault="00142D29" w:rsidP="00E55F34">
            <w:pPr>
              <w:rPr>
                <w:b/>
              </w:rPr>
            </w:pPr>
            <w:r w:rsidRPr="00457752">
              <w:rPr>
                <w:b/>
                <w:bCs/>
              </w:rPr>
              <w:t>Good Morning Britain</w:t>
            </w:r>
            <w:r w:rsidRPr="00457752">
              <w:rPr>
                <w:b/>
              </w:rPr>
              <w:t xml:space="preserve"> </w:t>
            </w:r>
            <w:r w:rsidRPr="00457752">
              <w:rPr>
                <w:b/>
                <w:bCs/>
              </w:rPr>
              <w:t>Mail Online, Express Online</w:t>
            </w:r>
            <w:r w:rsidRPr="00457752">
              <w:rPr>
                <w:b/>
              </w:rPr>
              <w:t xml:space="preserve">, </w:t>
            </w:r>
            <w:r w:rsidRPr="00457752">
              <w:rPr>
                <w:b/>
                <w:bCs/>
              </w:rPr>
              <w:t>ITV Online</w:t>
            </w:r>
          </w:p>
        </w:tc>
        <w:tc>
          <w:tcPr>
            <w:tcW w:w="6384" w:type="dxa"/>
          </w:tcPr>
          <w:p w14:paraId="1B92FFEC" w14:textId="77777777" w:rsidR="00142D29" w:rsidRPr="00457752" w:rsidRDefault="00142D29" w:rsidP="00093B74">
            <w:r w:rsidRPr="00457752">
              <w:t xml:space="preserve">Deputy Chairman Cllr Peter Fleming </w:t>
            </w:r>
            <w:r w:rsidR="00093B74">
              <w:t>on</w:t>
            </w:r>
            <w:r w:rsidRPr="00457752">
              <w:t xml:space="preserve"> new data from charity Mind, about councils’ spend on public mental health.</w:t>
            </w:r>
          </w:p>
        </w:tc>
      </w:tr>
      <w:tr w:rsidR="00142D29" w:rsidRPr="008F5915" w14:paraId="1B92FFF0" w14:textId="77777777" w:rsidTr="00C81814">
        <w:tc>
          <w:tcPr>
            <w:tcW w:w="3681" w:type="dxa"/>
          </w:tcPr>
          <w:p w14:paraId="1B92FFEE" w14:textId="77777777" w:rsidR="00142D29" w:rsidRPr="00880EEC" w:rsidRDefault="00142D29" w:rsidP="00E55F34">
            <w:pPr>
              <w:rPr>
                <w:b/>
                <w:bCs/>
                <w:szCs w:val="24"/>
              </w:rPr>
            </w:pPr>
            <w:r w:rsidRPr="00880EEC">
              <w:rPr>
                <w:b/>
                <w:bCs/>
                <w:szCs w:val="24"/>
              </w:rPr>
              <w:t xml:space="preserve">BBC Radio 4’s Today in Parliament </w:t>
            </w:r>
            <w:r w:rsidRPr="00880EEC">
              <w:rPr>
                <w:b/>
                <w:szCs w:val="24"/>
              </w:rPr>
              <w:t>and</w:t>
            </w:r>
            <w:r w:rsidRPr="00880EEC">
              <w:rPr>
                <w:szCs w:val="24"/>
              </w:rPr>
              <w:t xml:space="preserve"> </w:t>
            </w:r>
            <w:r w:rsidRPr="00880EEC">
              <w:rPr>
                <w:b/>
                <w:bCs/>
                <w:szCs w:val="24"/>
              </w:rPr>
              <w:t xml:space="preserve">BBC Radio 2 </w:t>
            </w:r>
          </w:p>
        </w:tc>
        <w:tc>
          <w:tcPr>
            <w:tcW w:w="6384" w:type="dxa"/>
          </w:tcPr>
          <w:p w14:paraId="1B92FFEF" w14:textId="77777777" w:rsidR="00142D29" w:rsidRPr="00880EEC" w:rsidRDefault="00142D29" w:rsidP="00093B74">
            <w:pPr>
              <w:rPr>
                <w:szCs w:val="24"/>
              </w:rPr>
            </w:pPr>
            <w:r w:rsidRPr="00880EEC">
              <w:rPr>
                <w:szCs w:val="24"/>
              </w:rPr>
              <w:t>Chief Executive Mark Lloyd’s evidence to the Communities and Local Government Committee’s inquiry into social care.</w:t>
            </w:r>
          </w:p>
        </w:tc>
      </w:tr>
      <w:tr w:rsidR="00425729" w:rsidRPr="008F5915" w14:paraId="1B92FFF3" w14:textId="77777777" w:rsidTr="00C81814">
        <w:tc>
          <w:tcPr>
            <w:tcW w:w="3681" w:type="dxa"/>
          </w:tcPr>
          <w:p w14:paraId="1B92FFF1" w14:textId="77777777" w:rsidR="00425729" w:rsidRPr="00093B74" w:rsidRDefault="00B838AB" w:rsidP="00425729">
            <w:pPr>
              <w:rPr>
                <w:b/>
              </w:rPr>
            </w:pPr>
            <w:r w:rsidRPr="00457752">
              <w:rPr>
                <w:b/>
                <w:bCs/>
              </w:rPr>
              <w:t>BBC Radio 4’s Today, BBC News</w:t>
            </w:r>
            <w:r w:rsidRPr="00457752">
              <w:rPr>
                <w:b/>
              </w:rPr>
              <w:t xml:space="preserve">, </w:t>
            </w:r>
            <w:r w:rsidRPr="00457752">
              <w:rPr>
                <w:b/>
                <w:bCs/>
              </w:rPr>
              <w:t>Telegraph</w:t>
            </w:r>
          </w:p>
        </w:tc>
        <w:tc>
          <w:tcPr>
            <w:tcW w:w="6384" w:type="dxa"/>
          </w:tcPr>
          <w:p w14:paraId="1B92FFF2" w14:textId="77777777" w:rsidR="00425729" w:rsidRPr="00457752" w:rsidRDefault="00093B74" w:rsidP="00093B74">
            <w:r>
              <w:t>EEHT</w:t>
            </w:r>
            <w:r w:rsidR="00B838AB" w:rsidRPr="00457752">
              <w:t xml:space="preserve"> Board Chairman Cllr Martin </w:t>
            </w:r>
            <w:proofErr w:type="spellStart"/>
            <w:r w:rsidR="00B838AB" w:rsidRPr="00457752">
              <w:t>Tett</w:t>
            </w:r>
            <w:proofErr w:type="spellEnd"/>
            <w:r w:rsidR="00B838AB" w:rsidRPr="00457752">
              <w:t xml:space="preserve"> gave the LGA’s response to a new NICE report </w:t>
            </w:r>
            <w:r>
              <w:t>on</w:t>
            </w:r>
            <w:r w:rsidR="00B838AB" w:rsidRPr="00457752">
              <w:t xml:space="preserve"> air pollution.</w:t>
            </w:r>
          </w:p>
        </w:tc>
      </w:tr>
      <w:tr w:rsidR="00B76B28" w:rsidRPr="0033344F" w14:paraId="1B92FFF7" w14:textId="77777777" w:rsidTr="00C81814">
        <w:tc>
          <w:tcPr>
            <w:tcW w:w="3681" w:type="dxa"/>
          </w:tcPr>
          <w:p w14:paraId="1B92FFF4" w14:textId="77777777" w:rsidR="00B76B28" w:rsidRPr="0033344F" w:rsidRDefault="00B76B28" w:rsidP="00F03783">
            <w:pPr>
              <w:rPr>
                <w:b/>
                <w:bCs/>
                <w:szCs w:val="24"/>
              </w:rPr>
            </w:pPr>
            <w:r w:rsidRPr="0033344F">
              <w:rPr>
                <w:b/>
                <w:bCs/>
                <w:szCs w:val="24"/>
              </w:rPr>
              <w:t>Mirror</w:t>
            </w:r>
            <w:r w:rsidR="00093B74">
              <w:rPr>
                <w:b/>
                <w:bCs/>
                <w:szCs w:val="24"/>
              </w:rPr>
              <w:t>,</w:t>
            </w:r>
            <w:r w:rsidR="00093B74" w:rsidRPr="0033344F">
              <w:rPr>
                <w:b/>
                <w:bCs/>
                <w:szCs w:val="24"/>
              </w:rPr>
              <w:t xml:space="preserve"> Independent Online</w:t>
            </w:r>
          </w:p>
          <w:p w14:paraId="1B92FFF5" w14:textId="77777777" w:rsidR="00B76B28" w:rsidRPr="0033344F" w:rsidRDefault="00B76B28" w:rsidP="00F03783">
            <w:pPr>
              <w:rPr>
                <w:b/>
                <w:bCs/>
              </w:rPr>
            </w:pPr>
          </w:p>
        </w:tc>
        <w:tc>
          <w:tcPr>
            <w:tcW w:w="6384" w:type="dxa"/>
          </w:tcPr>
          <w:p w14:paraId="1B92FFF6" w14:textId="77777777" w:rsidR="00B76B28" w:rsidRPr="0033344F" w:rsidRDefault="00B76B28" w:rsidP="00093B74">
            <w:pPr>
              <w:rPr>
                <w:b/>
                <w:bCs/>
                <w:szCs w:val="24"/>
              </w:rPr>
            </w:pPr>
            <w:r w:rsidRPr="0033344F">
              <w:rPr>
                <w:szCs w:val="24"/>
              </w:rPr>
              <w:t>Chair of the Fire Services Management Committee, Cllr Jeremy Hilton, featured calling for the need for e-cigarette packaging to display prominent safety warnings.</w:t>
            </w:r>
          </w:p>
        </w:tc>
      </w:tr>
      <w:tr w:rsidR="00B76B28" w:rsidRPr="00380F0F" w14:paraId="1B92FFFA" w14:textId="77777777" w:rsidTr="00C81814">
        <w:tc>
          <w:tcPr>
            <w:tcW w:w="3681" w:type="dxa"/>
            <w:shd w:val="clear" w:color="auto" w:fill="D9D9D9" w:themeFill="background1" w:themeFillShade="D9"/>
          </w:tcPr>
          <w:p w14:paraId="1B92FFF8" w14:textId="77777777" w:rsidR="00B76B28" w:rsidRDefault="00B76B28" w:rsidP="00F03783">
            <w:pPr>
              <w:spacing w:before="40" w:after="40"/>
              <w:rPr>
                <w:rFonts w:cs="Arial"/>
                <w:b/>
                <w:szCs w:val="22"/>
              </w:rPr>
            </w:pPr>
            <w:r>
              <w:rPr>
                <w:rFonts w:cs="Arial"/>
                <w:b/>
                <w:szCs w:val="22"/>
              </w:rPr>
              <w:t>Devolution</w:t>
            </w:r>
          </w:p>
        </w:tc>
        <w:tc>
          <w:tcPr>
            <w:tcW w:w="6384" w:type="dxa"/>
            <w:shd w:val="clear" w:color="auto" w:fill="D9D9D9" w:themeFill="background1" w:themeFillShade="D9"/>
          </w:tcPr>
          <w:p w14:paraId="1B92FFF9" w14:textId="77777777" w:rsidR="00B76B28" w:rsidRPr="00380F0F" w:rsidRDefault="00B76B28" w:rsidP="00F03783">
            <w:pPr>
              <w:spacing w:before="40" w:after="40"/>
              <w:jc w:val="center"/>
              <w:rPr>
                <w:rFonts w:cs="Arial"/>
                <w:b/>
                <w:szCs w:val="22"/>
              </w:rPr>
            </w:pPr>
          </w:p>
        </w:tc>
      </w:tr>
      <w:tr w:rsidR="00B76B28" w:rsidRPr="00B838AB" w14:paraId="1B92FFFD" w14:textId="77777777" w:rsidTr="00C81814">
        <w:tc>
          <w:tcPr>
            <w:tcW w:w="3681" w:type="dxa"/>
          </w:tcPr>
          <w:p w14:paraId="1B92FFFB" w14:textId="77777777" w:rsidR="00B76B28" w:rsidRPr="00B838AB" w:rsidRDefault="00B76B28" w:rsidP="00F03783">
            <w:pPr>
              <w:rPr>
                <w:rFonts w:cs="Arial"/>
                <w:b/>
                <w:bCs/>
                <w:szCs w:val="22"/>
              </w:rPr>
            </w:pPr>
            <w:r w:rsidRPr="00B838AB">
              <w:rPr>
                <w:b/>
                <w:bCs/>
                <w:szCs w:val="24"/>
              </w:rPr>
              <w:t>Guardian</w:t>
            </w:r>
          </w:p>
        </w:tc>
        <w:tc>
          <w:tcPr>
            <w:tcW w:w="6384" w:type="dxa"/>
          </w:tcPr>
          <w:p w14:paraId="1B92FFFC" w14:textId="77777777" w:rsidR="00B76B28" w:rsidRPr="00B838AB" w:rsidRDefault="00B76B28" w:rsidP="00093B74">
            <w:pPr>
              <w:rPr>
                <w:szCs w:val="24"/>
              </w:rPr>
            </w:pPr>
            <w:r w:rsidRPr="00B838AB">
              <w:rPr>
                <w:szCs w:val="24"/>
              </w:rPr>
              <w:t>The LGA’s call for money for flood defences to be devolved to councils, to ensure it is directed where it is needed, following flash flooding and travel chaos across parts of England and Wales.</w:t>
            </w:r>
          </w:p>
        </w:tc>
      </w:tr>
      <w:tr w:rsidR="00B76B28" w:rsidRPr="00457752" w14:paraId="1B930000" w14:textId="77777777" w:rsidTr="00C81814">
        <w:tc>
          <w:tcPr>
            <w:tcW w:w="3681" w:type="dxa"/>
          </w:tcPr>
          <w:p w14:paraId="1B92FFFE" w14:textId="77777777" w:rsidR="00B76B28" w:rsidRPr="00457752" w:rsidRDefault="00B76B28" w:rsidP="00F03783">
            <w:pPr>
              <w:rPr>
                <w:b/>
                <w:bCs/>
              </w:rPr>
            </w:pPr>
            <w:r w:rsidRPr="00457752">
              <w:rPr>
                <w:b/>
                <w:bCs/>
              </w:rPr>
              <w:t>Telegraph</w:t>
            </w:r>
          </w:p>
        </w:tc>
        <w:tc>
          <w:tcPr>
            <w:tcW w:w="6384" w:type="dxa"/>
          </w:tcPr>
          <w:p w14:paraId="1B92FFFF" w14:textId="77777777" w:rsidR="00B76B28" w:rsidRPr="00457752" w:rsidRDefault="00B76B28" w:rsidP="00E06CA0">
            <w:r w:rsidRPr="00457752">
              <w:t xml:space="preserve">The LGA’s joint press release with the </w:t>
            </w:r>
            <w:r w:rsidR="00E06CA0">
              <w:t xml:space="preserve">WLGA, </w:t>
            </w:r>
            <w:proofErr w:type="spellStart"/>
            <w:r w:rsidR="00E06CA0">
              <w:t>CoSLA</w:t>
            </w:r>
            <w:proofErr w:type="spellEnd"/>
            <w:r w:rsidR="00E06CA0">
              <w:t xml:space="preserve"> and NILGA </w:t>
            </w:r>
            <w:r w:rsidRPr="00457752">
              <w:t xml:space="preserve"> on the need for greater devolution across the UK after Brexit. A joi</w:t>
            </w:r>
            <w:r w:rsidR="00E06CA0">
              <w:t>nt statement signed by the lead</w:t>
            </w:r>
            <w:r w:rsidRPr="00457752">
              <w:t>ers of the LGA, COSLA, NILGA and WLGA called for constitutional talks with the Government.</w:t>
            </w:r>
          </w:p>
        </w:tc>
      </w:tr>
      <w:tr w:rsidR="00425729" w:rsidRPr="008F5915" w14:paraId="1B930003" w14:textId="77777777" w:rsidTr="00C81814">
        <w:tc>
          <w:tcPr>
            <w:tcW w:w="3681" w:type="dxa"/>
            <w:shd w:val="clear" w:color="auto" w:fill="D9D9D9" w:themeFill="background1" w:themeFillShade="D9"/>
          </w:tcPr>
          <w:p w14:paraId="1B930001" w14:textId="77777777" w:rsidR="00425729" w:rsidRPr="004A5C70" w:rsidRDefault="00231913" w:rsidP="00425729">
            <w:pPr>
              <w:spacing w:before="40" w:after="40"/>
              <w:rPr>
                <w:rFonts w:cs="Arial"/>
                <w:b/>
              </w:rPr>
            </w:pPr>
            <w:r>
              <w:rPr>
                <w:rFonts w:cs="Arial"/>
                <w:b/>
              </w:rPr>
              <w:t>Sector-led Improvement and Core S</w:t>
            </w:r>
            <w:r w:rsidR="00425729">
              <w:rPr>
                <w:rFonts w:cs="Arial"/>
                <w:b/>
              </w:rPr>
              <w:t>ervices</w:t>
            </w:r>
          </w:p>
        </w:tc>
        <w:tc>
          <w:tcPr>
            <w:tcW w:w="6384" w:type="dxa"/>
            <w:shd w:val="clear" w:color="auto" w:fill="D9D9D9" w:themeFill="background1" w:themeFillShade="D9"/>
          </w:tcPr>
          <w:p w14:paraId="1B930002" w14:textId="77777777" w:rsidR="00425729" w:rsidRPr="004A5C70" w:rsidRDefault="00425729" w:rsidP="00425729">
            <w:pPr>
              <w:spacing w:before="40" w:after="40"/>
              <w:jc w:val="center"/>
              <w:rPr>
                <w:rFonts w:cs="Arial"/>
                <w:b/>
              </w:rPr>
            </w:pPr>
          </w:p>
        </w:tc>
      </w:tr>
      <w:tr w:rsidR="00425729" w:rsidRPr="008F5915" w14:paraId="1B930006" w14:textId="77777777" w:rsidTr="00C81814">
        <w:tc>
          <w:tcPr>
            <w:tcW w:w="3681" w:type="dxa"/>
          </w:tcPr>
          <w:p w14:paraId="1B930004" w14:textId="77777777" w:rsidR="00425729" w:rsidRPr="0033344F" w:rsidRDefault="00E06CA0" w:rsidP="00425729">
            <w:pPr>
              <w:rPr>
                <w:b/>
                <w:bCs/>
              </w:rPr>
            </w:pPr>
            <w:r w:rsidRPr="0033344F">
              <w:rPr>
                <w:b/>
                <w:bCs/>
                <w:szCs w:val="24"/>
              </w:rPr>
              <w:t>Sky News</w:t>
            </w:r>
            <w:r w:rsidRPr="0033344F">
              <w:rPr>
                <w:b/>
                <w:szCs w:val="24"/>
              </w:rPr>
              <w:t xml:space="preserve">, </w:t>
            </w:r>
            <w:r w:rsidRPr="0033344F">
              <w:rPr>
                <w:b/>
                <w:bCs/>
                <w:szCs w:val="24"/>
              </w:rPr>
              <w:t>ITV Online</w:t>
            </w:r>
            <w:r w:rsidRPr="0033344F">
              <w:rPr>
                <w:b/>
                <w:szCs w:val="24"/>
              </w:rPr>
              <w:t xml:space="preserve">, </w:t>
            </w:r>
            <w:r w:rsidRPr="0033344F">
              <w:rPr>
                <w:b/>
                <w:bCs/>
                <w:szCs w:val="24"/>
              </w:rPr>
              <w:t>BBC Radio 5 Live</w:t>
            </w:r>
            <w:r w:rsidRPr="0033344F">
              <w:rPr>
                <w:b/>
                <w:szCs w:val="24"/>
              </w:rPr>
              <w:t xml:space="preserve">, </w:t>
            </w:r>
            <w:r w:rsidRPr="0033344F">
              <w:rPr>
                <w:b/>
                <w:bCs/>
                <w:szCs w:val="24"/>
              </w:rPr>
              <w:t>BBC Radio 2</w:t>
            </w:r>
            <w:r w:rsidRPr="0033344F">
              <w:rPr>
                <w:b/>
                <w:szCs w:val="24"/>
              </w:rPr>
              <w:t xml:space="preserve">, </w:t>
            </w:r>
            <w:r w:rsidRPr="0033344F">
              <w:rPr>
                <w:b/>
                <w:bCs/>
                <w:szCs w:val="24"/>
              </w:rPr>
              <w:t>BBC Radio 4</w:t>
            </w:r>
            <w:r w:rsidRPr="0033344F">
              <w:rPr>
                <w:b/>
                <w:szCs w:val="24"/>
              </w:rPr>
              <w:t xml:space="preserve"> and </w:t>
            </w:r>
            <w:r w:rsidRPr="0033344F">
              <w:rPr>
                <w:b/>
                <w:bCs/>
                <w:szCs w:val="24"/>
              </w:rPr>
              <w:t>LBC BBC Online</w:t>
            </w:r>
            <w:r w:rsidRPr="0033344F">
              <w:rPr>
                <w:b/>
                <w:szCs w:val="24"/>
              </w:rPr>
              <w:t xml:space="preserve">, </w:t>
            </w:r>
            <w:r w:rsidRPr="0033344F">
              <w:rPr>
                <w:b/>
                <w:bCs/>
                <w:szCs w:val="24"/>
              </w:rPr>
              <w:t>Express Online</w:t>
            </w:r>
          </w:p>
        </w:tc>
        <w:tc>
          <w:tcPr>
            <w:tcW w:w="6384" w:type="dxa"/>
          </w:tcPr>
          <w:p w14:paraId="1B930005" w14:textId="77777777" w:rsidR="00425729" w:rsidRPr="0033344F" w:rsidRDefault="00E06CA0" w:rsidP="00E06CA0">
            <w:r w:rsidRPr="0033344F">
              <w:rPr>
                <w:szCs w:val="24"/>
              </w:rPr>
              <w:t xml:space="preserve">LGA Deputy Chairman Cllr Peter Fleming </w:t>
            </w:r>
            <w:r>
              <w:rPr>
                <w:szCs w:val="24"/>
              </w:rPr>
              <w:t xml:space="preserve">and </w:t>
            </w:r>
            <w:r w:rsidR="00457752" w:rsidRPr="0033344F">
              <w:rPr>
                <w:szCs w:val="24"/>
              </w:rPr>
              <w:t xml:space="preserve">Safer and Stronger Communities Board Chair Cllr Simon Blackburn </w:t>
            </w:r>
            <w:r>
              <w:rPr>
                <w:szCs w:val="24"/>
              </w:rPr>
              <w:t>on LGA</w:t>
            </w:r>
            <w:r w:rsidR="00457752" w:rsidRPr="0033344F">
              <w:rPr>
                <w:szCs w:val="24"/>
              </w:rPr>
              <w:t xml:space="preserve"> call</w:t>
            </w:r>
            <w:r>
              <w:rPr>
                <w:szCs w:val="24"/>
              </w:rPr>
              <w:t>s</w:t>
            </w:r>
            <w:r w:rsidR="00457752" w:rsidRPr="0033344F">
              <w:rPr>
                <w:szCs w:val="24"/>
              </w:rPr>
              <w:t xml:space="preserve"> for a looph</w:t>
            </w:r>
            <w:r>
              <w:rPr>
                <w:szCs w:val="24"/>
              </w:rPr>
              <w:t>ole in taxi licensing laws,</w:t>
            </w:r>
            <w:r w:rsidR="00457752" w:rsidRPr="0033344F">
              <w:rPr>
                <w:szCs w:val="24"/>
              </w:rPr>
              <w:t xml:space="preserve"> allow</w:t>
            </w:r>
            <w:r>
              <w:rPr>
                <w:szCs w:val="24"/>
              </w:rPr>
              <w:t>ing minibus</w:t>
            </w:r>
            <w:r w:rsidR="00457752" w:rsidRPr="0033344F">
              <w:rPr>
                <w:szCs w:val="24"/>
              </w:rPr>
              <w:t xml:space="preserve"> drivers to operate without criminal record check</w:t>
            </w:r>
            <w:r>
              <w:rPr>
                <w:szCs w:val="24"/>
              </w:rPr>
              <w:t>s</w:t>
            </w:r>
            <w:r w:rsidR="00457752" w:rsidRPr="0033344F">
              <w:rPr>
                <w:szCs w:val="24"/>
              </w:rPr>
              <w:t xml:space="preserve">, to be </w:t>
            </w:r>
            <w:r>
              <w:rPr>
                <w:szCs w:val="24"/>
              </w:rPr>
              <w:t>closed</w:t>
            </w:r>
            <w:r w:rsidR="00457752" w:rsidRPr="0033344F">
              <w:rPr>
                <w:szCs w:val="24"/>
              </w:rPr>
              <w:t>.</w:t>
            </w:r>
          </w:p>
        </w:tc>
      </w:tr>
      <w:tr w:rsidR="00425729" w:rsidRPr="008F5915" w14:paraId="1B930009" w14:textId="77777777" w:rsidTr="00C81814">
        <w:tc>
          <w:tcPr>
            <w:tcW w:w="3681" w:type="dxa"/>
          </w:tcPr>
          <w:p w14:paraId="1B930007" w14:textId="77777777" w:rsidR="00425729" w:rsidRPr="0033344F" w:rsidRDefault="00457752" w:rsidP="00457752">
            <w:pPr>
              <w:rPr>
                <w:b/>
                <w:bCs/>
              </w:rPr>
            </w:pPr>
            <w:r w:rsidRPr="0033344F">
              <w:rPr>
                <w:b/>
                <w:bCs/>
                <w:szCs w:val="24"/>
              </w:rPr>
              <w:t>Mail</w:t>
            </w:r>
            <w:r w:rsidRPr="0033344F">
              <w:rPr>
                <w:b/>
                <w:szCs w:val="24"/>
              </w:rPr>
              <w:t xml:space="preserve"> and </w:t>
            </w:r>
            <w:r w:rsidRPr="0033344F">
              <w:rPr>
                <w:b/>
                <w:bCs/>
                <w:szCs w:val="24"/>
              </w:rPr>
              <w:t>Sun Online</w:t>
            </w:r>
          </w:p>
        </w:tc>
        <w:tc>
          <w:tcPr>
            <w:tcW w:w="6384" w:type="dxa"/>
          </w:tcPr>
          <w:p w14:paraId="1B930008" w14:textId="77777777" w:rsidR="00425729" w:rsidRPr="0033344F" w:rsidRDefault="00457752" w:rsidP="00E06CA0">
            <w:pPr>
              <w:rPr>
                <w:b/>
                <w:bCs/>
                <w:szCs w:val="24"/>
              </w:rPr>
            </w:pPr>
            <w:r w:rsidRPr="0033344F">
              <w:rPr>
                <w:szCs w:val="24"/>
              </w:rPr>
              <w:t xml:space="preserve">Asylum, Migration and Refugee Task Group Chairman Cllr David Simmonds </w:t>
            </w:r>
            <w:r w:rsidR="00E06CA0">
              <w:rPr>
                <w:szCs w:val="24"/>
              </w:rPr>
              <w:t>on</w:t>
            </w:r>
            <w:r w:rsidRPr="0033344F">
              <w:rPr>
                <w:szCs w:val="24"/>
              </w:rPr>
              <w:t xml:space="preserve"> the need for extra support and information for schools, ahead of the arrival of child refugees from the </w:t>
            </w:r>
            <w:r w:rsidR="00E06CA0">
              <w:rPr>
                <w:szCs w:val="24"/>
              </w:rPr>
              <w:t>Calais “jungle”.</w:t>
            </w:r>
          </w:p>
        </w:tc>
      </w:tr>
      <w:tr w:rsidR="00425729" w:rsidRPr="008F5915" w14:paraId="1B93000C" w14:textId="77777777" w:rsidTr="00C81814">
        <w:tc>
          <w:tcPr>
            <w:tcW w:w="3681" w:type="dxa"/>
          </w:tcPr>
          <w:p w14:paraId="1B93000A" w14:textId="77777777" w:rsidR="00425729" w:rsidRPr="0033344F" w:rsidRDefault="00457752" w:rsidP="00457752">
            <w:pPr>
              <w:rPr>
                <w:b/>
                <w:bCs/>
                <w:szCs w:val="24"/>
              </w:rPr>
            </w:pPr>
            <w:r w:rsidRPr="0033344F">
              <w:rPr>
                <w:b/>
                <w:bCs/>
                <w:szCs w:val="24"/>
              </w:rPr>
              <w:t>LBC</w:t>
            </w:r>
            <w:r w:rsidRPr="0033344F">
              <w:rPr>
                <w:b/>
                <w:szCs w:val="24"/>
              </w:rPr>
              <w:t xml:space="preserve">, </w:t>
            </w:r>
            <w:r w:rsidRPr="0033344F">
              <w:rPr>
                <w:b/>
                <w:bCs/>
                <w:szCs w:val="24"/>
              </w:rPr>
              <w:t>Sunday Times</w:t>
            </w:r>
            <w:r w:rsidRPr="0033344F">
              <w:rPr>
                <w:b/>
                <w:szCs w:val="24"/>
              </w:rPr>
              <w:t xml:space="preserve">, </w:t>
            </w:r>
            <w:r w:rsidRPr="0033344F">
              <w:rPr>
                <w:b/>
                <w:bCs/>
                <w:szCs w:val="24"/>
              </w:rPr>
              <w:t>Times</w:t>
            </w:r>
            <w:r w:rsidRPr="0033344F">
              <w:rPr>
                <w:b/>
                <w:szCs w:val="24"/>
              </w:rPr>
              <w:t xml:space="preserve">, </w:t>
            </w:r>
            <w:r w:rsidRPr="0033344F">
              <w:rPr>
                <w:b/>
                <w:bCs/>
                <w:szCs w:val="24"/>
              </w:rPr>
              <w:t>Mail</w:t>
            </w:r>
            <w:r w:rsidRPr="0033344F">
              <w:rPr>
                <w:b/>
                <w:szCs w:val="24"/>
              </w:rPr>
              <w:t xml:space="preserve">, </w:t>
            </w:r>
            <w:r w:rsidRPr="0033344F">
              <w:rPr>
                <w:b/>
                <w:bCs/>
                <w:szCs w:val="24"/>
              </w:rPr>
              <w:t>Express</w:t>
            </w:r>
            <w:r w:rsidRPr="0033344F">
              <w:rPr>
                <w:b/>
                <w:szCs w:val="24"/>
              </w:rPr>
              <w:t xml:space="preserve"> and </w:t>
            </w:r>
            <w:r w:rsidRPr="0033344F">
              <w:rPr>
                <w:b/>
                <w:bCs/>
                <w:szCs w:val="24"/>
              </w:rPr>
              <w:t>Mirror</w:t>
            </w:r>
            <w:r w:rsidRPr="0033344F">
              <w:rPr>
                <w:b/>
                <w:szCs w:val="24"/>
              </w:rPr>
              <w:t xml:space="preserve"> </w:t>
            </w:r>
          </w:p>
        </w:tc>
        <w:tc>
          <w:tcPr>
            <w:tcW w:w="6384" w:type="dxa"/>
          </w:tcPr>
          <w:p w14:paraId="1B93000B" w14:textId="77777777" w:rsidR="00425729" w:rsidRPr="0033344F" w:rsidRDefault="00457752" w:rsidP="00E06CA0">
            <w:pPr>
              <w:rPr>
                <w:b/>
                <w:bCs/>
                <w:szCs w:val="24"/>
              </w:rPr>
            </w:pPr>
            <w:r w:rsidRPr="0033344F">
              <w:rPr>
                <w:szCs w:val="24"/>
              </w:rPr>
              <w:t xml:space="preserve">Asylum, Refugee and Migration Task Group Chairman Cllr David Simmonds </w:t>
            </w:r>
            <w:r w:rsidR="00E06CA0">
              <w:rPr>
                <w:szCs w:val="24"/>
              </w:rPr>
              <w:t>on</w:t>
            </w:r>
            <w:r w:rsidRPr="0033344F">
              <w:rPr>
                <w:szCs w:val="24"/>
              </w:rPr>
              <w:t xml:space="preserve"> how traffickers </w:t>
            </w:r>
            <w:r w:rsidR="00E06CA0">
              <w:rPr>
                <w:szCs w:val="24"/>
              </w:rPr>
              <w:t>pursue</w:t>
            </w:r>
            <w:r w:rsidRPr="0033344F">
              <w:rPr>
                <w:szCs w:val="24"/>
              </w:rPr>
              <w:t xml:space="preserve"> vulnerable refugees for the money they had previously agreed to pay to get to the UK. </w:t>
            </w:r>
          </w:p>
        </w:tc>
      </w:tr>
      <w:tr w:rsidR="00425729" w:rsidRPr="008F5915" w14:paraId="1B93000F" w14:textId="77777777" w:rsidTr="00C81814">
        <w:tc>
          <w:tcPr>
            <w:tcW w:w="3681" w:type="dxa"/>
          </w:tcPr>
          <w:p w14:paraId="1B93000D" w14:textId="77777777" w:rsidR="00425729" w:rsidRPr="0033344F" w:rsidRDefault="00457752" w:rsidP="00457752">
            <w:pPr>
              <w:rPr>
                <w:szCs w:val="24"/>
              </w:rPr>
            </w:pPr>
            <w:r w:rsidRPr="0033344F">
              <w:rPr>
                <w:b/>
                <w:bCs/>
                <w:szCs w:val="24"/>
              </w:rPr>
              <w:t>BBC Online</w:t>
            </w:r>
          </w:p>
        </w:tc>
        <w:tc>
          <w:tcPr>
            <w:tcW w:w="6384" w:type="dxa"/>
          </w:tcPr>
          <w:p w14:paraId="1B93000E" w14:textId="77777777" w:rsidR="00425729" w:rsidRPr="0033344F" w:rsidRDefault="00457752" w:rsidP="00E06CA0">
            <w:pPr>
              <w:rPr>
                <w:szCs w:val="24"/>
              </w:rPr>
            </w:pPr>
            <w:r w:rsidRPr="0033344F">
              <w:rPr>
                <w:szCs w:val="24"/>
              </w:rPr>
              <w:t xml:space="preserve">Chair of the LGA’s Culture, Tourism and Sport Board, Cllr Ian Stephens </w:t>
            </w:r>
            <w:r w:rsidR="00E06CA0">
              <w:rPr>
                <w:szCs w:val="24"/>
              </w:rPr>
              <w:t>on</w:t>
            </w:r>
            <w:r w:rsidRPr="0033344F">
              <w:rPr>
                <w:szCs w:val="24"/>
              </w:rPr>
              <w:t xml:space="preserve"> the LGA’s response to the Culture, Media and Sport select committee’s report on regional arts funding.</w:t>
            </w:r>
          </w:p>
        </w:tc>
      </w:tr>
      <w:tr w:rsidR="00425729" w:rsidRPr="008F5915" w14:paraId="1B930012" w14:textId="77777777" w:rsidTr="00C81814">
        <w:tc>
          <w:tcPr>
            <w:tcW w:w="3681" w:type="dxa"/>
            <w:shd w:val="clear" w:color="auto" w:fill="D9D9D9" w:themeFill="background1" w:themeFillShade="D9"/>
          </w:tcPr>
          <w:p w14:paraId="1B930010" w14:textId="77777777" w:rsidR="00425729" w:rsidRPr="004A5C70" w:rsidRDefault="00425729" w:rsidP="00231913">
            <w:pPr>
              <w:spacing w:before="40" w:after="40"/>
              <w:rPr>
                <w:rFonts w:cs="Arial"/>
                <w:b/>
              </w:rPr>
            </w:pPr>
            <w:r>
              <w:rPr>
                <w:rFonts w:cs="Arial"/>
                <w:b/>
              </w:rPr>
              <w:t xml:space="preserve">Efficiency and </w:t>
            </w:r>
            <w:r w:rsidR="00231913">
              <w:rPr>
                <w:rFonts w:cs="Arial"/>
                <w:b/>
              </w:rPr>
              <w:t>E</w:t>
            </w:r>
            <w:r>
              <w:rPr>
                <w:rFonts w:cs="Arial"/>
                <w:b/>
              </w:rPr>
              <w:t>ffectiveness</w:t>
            </w:r>
          </w:p>
        </w:tc>
        <w:tc>
          <w:tcPr>
            <w:tcW w:w="6384" w:type="dxa"/>
            <w:shd w:val="clear" w:color="auto" w:fill="D9D9D9" w:themeFill="background1" w:themeFillShade="D9"/>
          </w:tcPr>
          <w:p w14:paraId="1B930011" w14:textId="77777777" w:rsidR="00425729" w:rsidRPr="004A5C70" w:rsidRDefault="00425729" w:rsidP="00425729">
            <w:pPr>
              <w:spacing w:before="40" w:after="40"/>
              <w:jc w:val="center"/>
              <w:rPr>
                <w:rFonts w:cs="Arial"/>
                <w:b/>
              </w:rPr>
            </w:pPr>
          </w:p>
        </w:tc>
      </w:tr>
      <w:tr w:rsidR="00425729" w:rsidRPr="008F5915" w14:paraId="1B930015" w14:textId="77777777" w:rsidTr="00C81814">
        <w:tc>
          <w:tcPr>
            <w:tcW w:w="3681" w:type="dxa"/>
          </w:tcPr>
          <w:p w14:paraId="1B930013" w14:textId="77777777" w:rsidR="00425729" w:rsidRPr="0033344F" w:rsidRDefault="00457752" w:rsidP="00524FBD">
            <w:pPr>
              <w:rPr>
                <w:b/>
              </w:rPr>
            </w:pPr>
            <w:r w:rsidRPr="0033344F">
              <w:rPr>
                <w:b/>
                <w:bCs/>
                <w:szCs w:val="24"/>
              </w:rPr>
              <w:t>Sky News</w:t>
            </w:r>
            <w:r w:rsidRPr="0033344F">
              <w:rPr>
                <w:b/>
                <w:szCs w:val="24"/>
              </w:rPr>
              <w:t xml:space="preserve">, </w:t>
            </w:r>
            <w:r w:rsidRPr="0033344F">
              <w:rPr>
                <w:b/>
                <w:bCs/>
                <w:szCs w:val="24"/>
              </w:rPr>
              <w:t>BBC Breakfast</w:t>
            </w:r>
            <w:r w:rsidRPr="0033344F">
              <w:rPr>
                <w:b/>
                <w:szCs w:val="24"/>
              </w:rPr>
              <w:t xml:space="preserve">, </w:t>
            </w:r>
            <w:r w:rsidRPr="0033344F">
              <w:rPr>
                <w:b/>
                <w:bCs/>
                <w:szCs w:val="24"/>
              </w:rPr>
              <w:t>ITV News</w:t>
            </w:r>
            <w:r w:rsidR="00524FBD" w:rsidRPr="0033344F">
              <w:rPr>
                <w:b/>
                <w:szCs w:val="24"/>
              </w:rPr>
              <w:t xml:space="preserve"> and</w:t>
            </w:r>
            <w:r w:rsidRPr="0033344F">
              <w:rPr>
                <w:szCs w:val="24"/>
              </w:rPr>
              <w:t xml:space="preserve"> </w:t>
            </w:r>
            <w:r w:rsidRPr="0033344F">
              <w:rPr>
                <w:b/>
                <w:bCs/>
                <w:szCs w:val="24"/>
              </w:rPr>
              <w:t>BBC Radio One</w:t>
            </w:r>
          </w:p>
        </w:tc>
        <w:tc>
          <w:tcPr>
            <w:tcW w:w="6384" w:type="dxa"/>
          </w:tcPr>
          <w:p w14:paraId="1B930014" w14:textId="77777777" w:rsidR="00425729" w:rsidRPr="0033344F" w:rsidRDefault="00457752" w:rsidP="00E06CA0">
            <w:pPr>
              <w:rPr>
                <w:szCs w:val="24"/>
              </w:rPr>
            </w:pPr>
            <w:r w:rsidRPr="0033344F">
              <w:rPr>
                <w:szCs w:val="24"/>
              </w:rPr>
              <w:t xml:space="preserve">Deputy Chairman Cllr Peter Fleming </w:t>
            </w:r>
            <w:r w:rsidR="00E06CA0">
              <w:rPr>
                <w:szCs w:val="24"/>
              </w:rPr>
              <w:t>on</w:t>
            </w:r>
            <w:r w:rsidRPr="0033344F">
              <w:rPr>
                <w:szCs w:val="24"/>
              </w:rPr>
              <w:t xml:space="preserve"> councils launching a pre-Christmas zero tolerance nationwide crackdown on fly-tippers. </w:t>
            </w:r>
          </w:p>
        </w:tc>
      </w:tr>
      <w:tr w:rsidR="00524FBD" w:rsidRPr="008F5915" w14:paraId="1B930018" w14:textId="77777777" w:rsidTr="00C81814">
        <w:tc>
          <w:tcPr>
            <w:tcW w:w="3681" w:type="dxa"/>
          </w:tcPr>
          <w:p w14:paraId="1B930016" w14:textId="77777777" w:rsidR="00524FBD" w:rsidRPr="0033344F" w:rsidRDefault="00524FBD" w:rsidP="00457752">
            <w:pPr>
              <w:rPr>
                <w:szCs w:val="24"/>
              </w:rPr>
            </w:pPr>
            <w:r w:rsidRPr="0033344F">
              <w:rPr>
                <w:b/>
                <w:bCs/>
                <w:szCs w:val="24"/>
              </w:rPr>
              <w:lastRenderedPageBreak/>
              <w:t>BBC Online</w:t>
            </w:r>
            <w:r w:rsidRPr="0033344F">
              <w:rPr>
                <w:b/>
                <w:szCs w:val="24"/>
              </w:rPr>
              <w:t xml:space="preserve">, </w:t>
            </w:r>
            <w:r w:rsidRPr="0033344F">
              <w:rPr>
                <w:b/>
                <w:bCs/>
                <w:szCs w:val="24"/>
              </w:rPr>
              <w:t>ITV News Online</w:t>
            </w:r>
            <w:r w:rsidRPr="0033344F">
              <w:rPr>
                <w:b/>
                <w:szCs w:val="24"/>
              </w:rPr>
              <w:t xml:space="preserve">, </w:t>
            </w:r>
            <w:r w:rsidRPr="0033344F">
              <w:rPr>
                <w:b/>
                <w:bCs/>
                <w:szCs w:val="24"/>
              </w:rPr>
              <w:t>Sky News Online</w:t>
            </w:r>
            <w:r w:rsidRPr="0033344F">
              <w:rPr>
                <w:b/>
                <w:szCs w:val="24"/>
              </w:rPr>
              <w:t xml:space="preserve">, </w:t>
            </w:r>
            <w:r w:rsidRPr="0033344F">
              <w:rPr>
                <w:b/>
                <w:bCs/>
                <w:szCs w:val="24"/>
              </w:rPr>
              <w:t>LBC Online</w:t>
            </w:r>
            <w:r w:rsidRPr="0033344F">
              <w:rPr>
                <w:b/>
                <w:szCs w:val="24"/>
              </w:rPr>
              <w:t xml:space="preserve">, </w:t>
            </w:r>
            <w:r w:rsidRPr="0033344F">
              <w:rPr>
                <w:b/>
                <w:bCs/>
                <w:szCs w:val="24"/>
              </w:rPr>
              <w:t>Mail Online</w:t>
            </w:r>
            <w:r w:rsidRPr="0033344F">
              <w:rPr>
                <w:b/>
                <w:szCs w:val="24"/>
              </w:rPr>
              <w:t xml:space="preserve"> and</w:t>
            </w:r>
            <w:r w:rsidRPr="0033344F">
              <w:rPr>
                <w:szCs w:val="24"/>
              </w:rPr>
              <w:t xml:space="preserve"> </w:t>
            </w:r>
            <w:r w:rsidRPr="0033344F">
              <w:rPr>
                <w:b/>
                <w:bCs/>
                <w:szCs w:val="24"/>
              </w:rPr>
              <w:t>People</w:t>
            </w:r>
          </w:p>
        </w:tc>
        <w:tc>
          <w:tcPr>
            <w:tcW w:w="6384" w:type="dxa"/>
          </w:tcPr>
          <w:p w14:paraId="1B930017" w14:textId="77777777" w:rsidR="00524FBD" w:rsidRPr="0033344F" w:rsidRDefault="00E06CA0" w:rsidP="00E06CA0">
            <w:pPr>
              <w:rPr>
                <w:szCs w:val="24"/>
              </w:rPr>
            </w:pPr>
            <w:r>
              <w:rPr>
                <w:szCs w:val="24"/>
              </w:rPr>
              <w:t>EEHT</w:t>
            </w:r>
            <w:r w:rsidR="00524FBD" w:rsidRPr="0033344F">
              <w:rPr>
                <w:szCs w:val="24"/>
              </w:rPr>
              <w:t xml:space="preserve"> Chairman Cllr Martin </w:t>
            </w:r>
            <w:proofErr w:type="spellStart"/>
            <w:r w:rsidR="00524FBD" w:rsidRPr="0033344F">
              <w:rPr>
                <w:szCs w:val="24"/>
              </w:rPr>
              <w:t>Tett</w:t>
            </w:r>
            <w:proofErr w:type="spellEnd"/>
            <w:r w:rsidR="00524FBD" w:rsidRPr="0033344F">
              <w:rPr>
                <w:szCs w:val="24"/>
              </w:rPr>
              <w:t xml:space="preserve"> on councils launching a pre-Christmas zero tolerance nationwide crackdown on fly-tippers.</w:t>
            </w:r>
          </w:p>
        </w:tc>
      </w:tr>
      <w:tr w:rsidR="00703533" w:rsidRPr="008F5915" w14:paraId="1B93001B" w14:textId="77777777" w:rsidTr="00C81814">
        <w:tc>
          <w:tcPr>
            <w:tcW w:w="3681" w:type="dxa"/>
          </w:tcPr>
          <w:p w14:paraId="1B930019" w14:textId="77777777" w:rsidR="00703533" w:rsidRPr="0033344F" w:rsidRDefault="00457752" w:rsidP="00425729">
            <w:pPr>
              <w:rPr>
                <w:b/>
                <w:szCs w:val="24"/>
                <w:lang w:val="en"/>
              </w:rPr>
            </w:pPr>
            <w:r w:rsidRPr="0033344F">
              <w:rPr>
                <w:b/>
                <w:bCs/>
                <w:szCs w:val="24"/>
              </w:rPr>
              <w:t>Express</w:t>
            </w:r>
            <w:r w:rsidRPr="0033344F">
              <w:rPr>
                <w:b/>
                <w:szCs w:val="24"/>
              </w:rPr>
              <w:t xml:space="preserve">, </w:t>
            </w:r>
            <w:r w:rsidRPr="0033344F">
              <w:rPr>
                <w:b/>
                <w:bCs/>
                <w:szCs w:val="24"/>
              </w:rPr>
              <w:t>Times</w:t>
            </w:r>
            <w:r w:rsidRPr="0033344F">
              <w:rPr>
                <w:b/>
                <w:szCs w:val="24"/>
              </w:rPr>
              <w:t xml:space="preserve">, </w:t>
            </w:r>
            <w:r w:rsidRPr="0033344F">
              <w:rPr>
                <w:b/>
                <w:bCs/>
                <w:szCs w:val="24"/>
              </w:rPr>
              <w:t>Mail</w:t>
            </w:r>
            <w:r w:rsidRPr="0033344F">
              <w:rPr>
                <w:b/>
                <w:szCs w:val="24"/>
              </w:rPr>
              <w:t xml:space="preserve">, </w:t>
            </w:r>
            <w:r w:rsidRPr="0033344F">
              <w:rPr>
                <w:b/>
                <w:bCs/>
                <w:szCs w:val="24"/>
              </w:rPr>
              <w:t>Sun</w:t>
            </w:r>
            <w:r w:rsidRPr="0033344F">
              <w:rPr>
                <w:b/>
                <w:szCs w:val="24"/>
              </w:rPr>
              <w:t xml:space="preserve">, </w:t>
            </w:r>
            <w:proofErr w:type="spellStart"/>
            <w:r w:rsidRPr="0033344F">
              <w:rPr>
                <w:b/>
                <w:bCs/>
                <w:szCs w:val="24"/>
              </w:rPr>
              <w:t>i</w:t>
            </w:r>
            <w:proofErr w:type="spellEnd"/>
            <w:r w:rsidRPr="0033344F">
              <w:rPr>
                <w:b/>
                <w:bCs/>
                <w:szCs w:val="24"/>
              </w:rPr>
              <w:t xml:space="preserve"> paper</w:t>
            </w:r>
            <w:r w:rsidR="00524FBD" w:rsidRPr="0033344F">
              <w:rPr>
                <w:b/>
                <w:szCs w:val="24"/>
              </w:rPr>
              <w:t>,</w:t>
            </w:r>
            <w:r w:rsidRPr="0033344F">
              <w:rPr>
                <w:b/>
                <w:szCs w:val="24"/>
              </w:rPr>
              <w:t xml:space="preserve"> </w:t>
            </w:r>
            <w:r w:rsidRPr="0033344F">
              <w:rPr>
                <w:b/>
                <w:bCs/>
                <w:szCs w:val="24"/>
              </w:rPr>
              <w:t>Guardian Online</w:t>
            </w:r>
            <w:r w:rsidRPr="0033344F">
              <w:rPr>
                <w:b/>
                <w:szCs w:val="24"/>
              </w:rPr>
              <w:t xml:space="preserve">, </w:t>
            </w:r>
            <w:r w:rsidRPr="0033344F">
              <w:rPr>
                <w:b/>
                <w:bCs/>
                <w:szCs w:val="24"/>
              </w:rPr>
              <w:t xml:space="preserve">Mirror Online </w:t>
            </w:r>
            <w:r w:rsidRPr="0033344F">
              <w:rPr>
                <w:b/>
                <w:szCs w:val="24"/>
              </w:rPr>
              <w:t>and</w:t>
            </w:r>
            <w:r w:rsidRPr="0033344F">
              <w:rPr>
                <w:b/>
                <w:bCs/>
                <w:szCs w:val="24"/>
              </w:rPr>
              <w:t xml:space="preserve"> Sky News Online</w:t>
            </w:r>
          </w:p>
        </w:tc>
        <w:tc>
          <w:tcPr>
            <w:tcW w:w="6384" w:type="dxa"/>
          </w:tcPr>
          <w:p w14:paraId="1B93001A" w14:textId="77777777" w:rsidR="00703533" w:rsidRPr="0033344F" w:rsidRDefault="00457752" w:rsidP="00524FBD">
            <w:pPr>
              <w:rPr>
                <w:szCs w:val="24"/>
                <w:lang w:val="en"/>
              </w:rPr>
            </w:pPr>
            <w:r w:rsidRPr="0033344F">
              <w:rPr>
                <w:szCs w:val="24"/>
              </w:rPr>
              <w:t>The LGA’s press release highlighting how councils are f</w:t>
            </w:r>
            <w:r w:rsidR="00524FBD" w:rsidRPr="0033344F">
              <w:rPr>
                <w:szCs w:val="24"/>
              </w:rPr>
              <w:t>ully prepared for Storm Barbara.</w:t>
            </w:r>
          </w:p>
        </w:tc>
      </w:tr>
      <w:tr w:rsidR="00524FBD" w:rsidRPr="008F5915" w14:paraId="1B93001E" w14:textId="77777777" w:rsidTr="00C81814">
        <w:tc>
          <w:tcPr>
            <w:tcW w:w="3681" w:type="dxa"/>
          </w:tcPr>
          <w:p w14:paraId="1B93001C" w14:textId="77777777" w:rsidR="00524FBD" w:rsidRPr="0033344F" w:rsidRDefault="00524FBD" w:rsidP="00457752">
            <w:pPr>
              <w:rPr>
                <w:b/>
                <w:bCs/>
                <w:szCs w:val="24"/>
              </w:rPr>
            </w:pPr>
            <w:r w:rsidRPr="0033344F">
              <w:rPr>
                <w:b/>
                <w:bCs/>
                <w:szCs w:val="24"/>
                <w:lang w:val="en"/>
              </w:rPr>
              <w:t>LBC</w:t>
            </w:r>
          </w:p>
        </w:tc>
        <w:tc>
          <w:tcPr>
            <w:tcW w:w="6384" w:type="dxa"/>
          </w:tcPr>
          <w:p w14:paraId="1B93001D" w14:textId="77777777" w:rsidR="00524FBD" w:rsidRPr="0033344F" w:rsidRDefault="00524FBD" w:rsidP="00E06CA0">
            <w:pPr>
              <w:rPr>
                <w:szCs w:val="24"/>
              </w:rPr>
            </w:pPr>
            <w:r w:rsidRPr="0033344F">
              <w:rPr>
                <w:szCs w:val="24"/>
              </w:rPr>
              <w:t>LGA Deputy Chairman Cllr Peter Fleming</w:t>
            </w:r>
            <w:r w:rsidR="00E06CA0">
              <w:rPr>
                <w:szCs w:val="24"/>
              </w:rPr>
              <w:t xml:space="preserve"> </w:t>
            </w:r>
            <w:r w:rsidR="00E06CA0">
              <w:rPr>
                <w:szCs w:val="24"/>
                <w:lang w:val="en"/>
              </w:rPr>
              <w:t xml:space="preserve">on </w:t>
            </w:r>
            <w:r w:rsidRPr="0033344F">
              <w:rPr>
                <w:szCs w:val="24"/>
                <w:lang w:val="en"/>
              </w:rPr>
              <w:t>council preparations for any severe weather this Christmas.</w:t>
            </w:r>
          </w:p>
        </w:tc>
      </w:tr>
      <w:tr w:rsidR="00425729" w:rsidRPr="008F5915" w14:paraId="1B930022" w14:textId="77777777" w:rsidTr="00C81814">
        <w:tc>
          <w:tcPr>
            <w:tcW w:w="3681" w:type="dxa"/>
          </w:tcPr>
          <w:p w14:paraId="1B93001F" w14:textId="77777777" w:rsidR="00425729" w:rsidRPr="0033344F" w:rsidRDefault="00457752" w:rsidP="00C81814">
            <w:pPr>
              <w:rPr>
                <w:b/>
                <w:szCs w:val="24"/>
              </w:rPr>
            </w:pPr>
            <w:r w:rsidRPr="0033344F">
              <w:rPr>
                <w:b/>
                <w:bCs/>
                <w:szCs w:val="24"/>
              </w:rPr>
              <w:t>BBC Radio 4’s Today programme</w:t>
            </w:r>
            <w:r w:rsidR="004C1088" w:rsidRPr="0033344F">
              <w:rPr>
                <w:b/>
                <w:szCs w:val="24"/>
              </w:rPr>
              <w:t xml:space="preserve">, </w:t>
            </w:r>
            <w:r w:rsidRPr="0033344F">
              <w:rPr>
                <w:b/>
                <w:bCs/>
                <w:szCs w:val="24"/>
              </w:rPr>
              <w:t>Good Morning Britain</w:t>
            </w:r>
            <w:r w:rsidRPr="0033344F">
              <w:rPr>
                <w:b/>
                <w:szCs w:val="24"/>
              </w:rPr>
              <w:t xml:space="preserve">, </w:t>
            </w:r>
            <w:r w:rsidRPr="0033344F">
              <w:rPr>
                <w:b/>
                <w:bCs/>
                <w:szCs w:val="24"/>
              </w:rPr>
              <w:t>ITV News</w:t>
            </w:r>
            <w:r w:rsidRPr="0033344F">
              <w:rPr>
                <w:b/>
                <w:szCs w:val="24"/>
              </w:rPr>
              <w:t xml:space="preserve">, </w:t>
            </w:r>
            <w:r w:rsidRPr="0033344F">
              <w:rPr>
                <w:b/>
                <w:bCs/>
                <w:szCs w:val="24"/>
              </w:rPr>
              <w:t>LBC</w:t>
            </w:r>
            <w:r w:rsidR="00C81814">
              <w:rPr>
                <w:b/>
                <w:szCs w:val="24"/>
              </w:rPr>
              <w:t>,</w:t>
            </w:r>
            <w:r w:rsidRPr="0033344F">
              <w:rPr>
                <w:b/>
                <w:szCs w:val="24"/>
              </w:rPr>
              <w:t xml:space="preserve"> </w:t>
            </w:r>
            <w:proofErr w:type="spellStart"/>
            <w:r w:rsidRPr="0033344F">
              <w:rPr>
                <w:b/>
                <w:bCs/>
                <w:szCs w:val="24"/>
              </w:rPr>
              <w:t>TalkSport</w:t>
            </w:r>
            <w:proofErr w:type="spellEnd"/>
          </w:p>
        </w:tc>
        <w:tc>
          <w:tcPr>
            <w:tcW w:w="6384" w:type="dxa"/>
          </w:tcPr>
          <w:p w14:paraId="1B930020" w14:textId="77777777" w:rsidR="00457752" w:rsidRPr="0033344F" w:rsidRDefault="00457752" w:rsidP="00457752">
            <w:pPr>
              <w:rPr>
                <w:szCs w:val="24"/>
              </w:rPr>
            </w:pPr>
            <w:r w:rsidRPr="0033344F">
              <w:rPr>
                <w:szCs w:val="24"/>
              </w:rPr>
              <w:t xml:space="preserve">LGA Deputy Chairman Cllr Peter Fleming </w:t>
            </w:r>
            <w:r w:rsidR="00E06CA0">
              <w:rPr>
                <w:szCs w:val="24"/>
              </w:rPr>
              <w:t>on the LGA’s</w:t>
            </w:r>
            <w:r w:rsidRPr="0033344F">
              <w:rPr>
                <w:szCs w:val="24"/>
              </w:rPr>
              <w:t xml:space="preserve"> response to an RAC Foundation re</w:t>
            </w:r>
            <w:r w:rsidR="004C1088" w:rsidRPr="0033344F">
              <w:rPr>
                <w:szCs w:val="24"/>
              </w:rPr>
              <w:t>port on council parking income.</w:t>
            </w:r>
          </w:p>
          <w:p w14:paraId="1B930021" w14:textId="77777777" w:rsidR="00425729" w:rsidRPr="0033344F" w:rsidRDefault="00425729" w:rsidP="00703533"/>
        </w:tc>
      </w:tr>
      <w:tr w:rsidR="004C1088" w:rsidRPr="008F5915" w14:paraId="1B930025" w14:textId="77777777" w:rsidTr="00C81814">
        <w:tc>
          <w:tcPr>
            <w:tcW w:w="3681" w:type="dxa"/>
          </w:tcPr>
          <w:p w14:paraId="1B930023" w14:textId="77777777" w:rsidR="004C1088" w:rsidRPr="0033344F" w:rsidRDefault="004C1088" w:rsidP="00C81814">
            <w:pPr>
              <w:rPr>
                <w:b/>
                <w:bCs/>
                <w:szCs w:val="24"/>
              </w:rPr>
            </w:pPr>
            <w:r w:rsidRPr="0033344F">
              <w:rPr>
                <w:b/>
                <w:bCs/>
                <w:szCs w:val="24"/>
              </w:rPr>
              <w:t>BBC Breakfast,</w:t>
            </w:r>
            <w:r w:rsidRPr="0033344F">
              <w:rPr>
                <w:b/>
                <w:szCs w:val="24"/>
              </w:rPr>
              <w:t xml:space="preserve"> </w:t>
            </w:r>
            <w:r w:rsidRPr="0033344F">
              <w:rPr>
                <w:b/>
                <w:bCs/>
                <w:szCs w:val="24"/>
              </w:rPr>
              <w:t>BBC Radio 2</w:t>
            </w:r>
            <w:r w:rsidRPr="0033344F">
              <w:rPr>
                <w:b/>
                <w:szCs w:val="24"/>
              </w:rPr>
              <w:t xml:space="preserve">, </w:t>
            </w:r>
            <w:r w:rsidRPr="0033344F">
              <w:rPr>
                <w:b/>
                <w:bCs/>
                <w:szCs w:val="24"/>
              </w:rPr>
              <w:t>BBC Radio 5 Live</w:t>
            </w:r>
            <w:r w:rsidR="00E06CA0">
              <w:rPr>
                <w:b/>
                <w:bCs/>
                <w:szCs w:val="24"/>
              </w:rPr>
              <w:t>,</w:t>
            </w:r>
            <w:r w:rsidRPr="0033344F">
              <w:rPr>
                <w:b/>
                <w:szCs w:val="24"/>
              </w:rPr>
              <w:t xml:space="preserve"> </w:t>
            </w:r>
            <w:r w:rsidRPr="0033344F">
              <w:rPr>
                <w:b/>
                <w:bCs/>
                <w:szCs w:val="24"/>
              </w:rPr>
              <w:t>BBC Online</w:t>
            </w:r>
            <w:r w:rsidRPr="0033344F">
              <w:rPr>
                <w:b/>
                <w:szCs w:val="24"/>
              </w:rPr>
              <w:t xml:space="preserve">, </w:t>
            </w:r>
            <w:r w:rsidRPr="0033344F">
              <w:rPr>
                <w:b/>
                <w:bCs/>
                <w:szCs w:val="24"/>
              </w:rPr>
              <w:t>ITV Online</w:t>
            </w:r>
            <w:r w:rsidRPr="0033344F">
              <w:rPr>
                <w:b/>
                <w:szCs w:val="24"/>
              </w:rPr>
              <w:t xml:space="preserve">, </w:t>
            </w:r>
            <w:r w:rsidRPr="0033344F">
              <w:rPr>
                <w:b/>
                <w:bCs/>
                <w:szCs w:val="24"/>
              </w:rPr>
              <w:t>Telegraph</w:t>
            </w:r>
            <w:r w:rsidRPr="0033344F">
              <w:rPr>
                <w:b/>
                <w:szCs w:val="24"/>
              </w:rPr>
              <w:t xml:space="preserve">, </w:t>
            </w:r>
            <w:r w:rsidRPr="0033344F">
              <w:rPr>
                <w:b/>
                <w:bCs/>
                <w:szCs w:val="24"/>
              </w:rPr>
              <w:t>Times</w:t>
            </w:r>
            <w:r w:rsidRPr="0033344F">
              <w:rPr>
                <w:b/>
                <w:szCs w:val="24"/>
              </w:rPr>
              <w:t xml:space="preserve">, </w:t>
            </w:r>
            <w:r w:rsidRPr="0033344F">
              <w:rPr>
                <w:b/>
                <w:bCs/>
                <w:szCs w:val="24"/>
              </w:rPr>
              <w:t>Mail</w:t>
            </w:r>
            <w:r w:rsidRPr="0033344F">
              <w:rPr>
                <w:b/>
                <w:szCs w:val="24"/>
              </w:rPr>
              <w:t xml:space="preserve">, </w:t>
            </w:r>
            <w:r w:rsidRPr="0033344F">
              <w:rPr>
                <w:b/>
                <w:bCs/>
                <w:szCs w:val="24"/>
              </w:rPr>
              <w:t>Mirror</w:t>
            </w:r>
            <w:r w:rsidRPr="0033344F">
              <w:rPr>
                <w:b/>
                <w:szCs w:val="24"/>
              </w:rPr>
              <w:t xml:space="preserve">, </w:t>
            </w:r>
            <w:r w:rsidRPr="0033344F">
              <w:rPr>
                <w:b/>
                <w:bCs/>
                <w:szCs w:val="24"/>
              </w:rPr>
              <w:t>Sun Online</w:t>
            </w:r>
            <w:r w:rsidR="00C81814">
              <w:rPr>
                <w:b/>
                <w:szCs w:val="24"/>
              </w:rPr>
              <w:t>,</w:t>
            </w:r>
            <w:r w:rsidRPr="0033344F">
              <w:rPr>
                <w:b/>
                <w:szCs w:val="24"/>
              </w:rPr>
              <w:t xml:space="preserve"> </w:t>
            </w:r>
            <w:r w:rsidRPr="0033344F">
              <w:rPr>
                <w:b/>
                <w:bCs/>
                <w:szCs w:val="24"/>
              </w:rPr>
              <w:t>Metro Online</w:t>
            </w:r>
          </w:p>
        </w:tc>
        <w:tc>
          <w:tcPr>
            <w:tcW w:w="6384" w:type="dxa"/>
          </w:tcPr>
          <w:p w14:paraId="1B930024" w14:textId="77777777" w:rsidR="004C1088" w:rsidRPr="0033344F" w:rsidRDefault="004C1088" w:rsidP="004C1088">
            <w:pPr>
              <w:rPr>
                <w:szCs w:val="24"/>
              </w:rPr>
            </w:pPr>
            <w:r w:rsidRPr="0033344F">
              <w:rPr>
                <w:szCs w:val="24"/>
              </w:rPr>
              <w:t>The LGA’s response to an RAC Foundation report on council parking income.</w:t>
            </w:r>
          </w:p>
        </w:tc>
      </w:tr>
      <w:tr w:rsidR="00425729" w:rsidRPr="008F5915" w14:paraId="1B930029" w14:textId="77777777" w:rsidTr="00C81814">
        <w:tc>
          <w:tcPr>
            <w:tcW w:w="3681" w:type="dxa"/>
          </w:tcPr>
          <w:p w14:paraId="1B930026" w14:textId="77777777" w:rsidR="00425729" w:rsidRPr="0033344F" w:rsidRDefault="00457752" w:rsidP="00E06CA0">
            <w:pPr>
              <w:rPr>
                <w:b/>
              </w:rPr>
            </w:pPr>
            <w:r w:rsidRPr="0033344F">
              <w:rPr>
                <w:b/>
                <w:bCs/>
                <w:szCs w:val="24"/>
              </w:rPr>
              <w:t>BBC Online</w:t>
            </w:r>
            <w:r w:rsidRPr="0033344F">
              <w:rPr>
                <w:b/>
                <w:szCs w:val="24"/>
              </w:rPr>
              <w:t xml:space="preserve">, </w:t>
            </w:r>
            <w:r w:rsidRPr="0033344F">
              <w:rPr>
                <w:b/>
                <w:bCs/>
                <w:szCs w:val="24"/>
              </w:rPr>
              <w:t>Sky News Online</w:t>
            </w:r>
            <w:r w:rsidRPr="0033344F">
              <w:rPr>
                <w:b/>
                <w:szCs w:val="24"/>
              </w:rPr>
              <w:t xml:space="preserve">, </w:t>
            </w:r>
            <w:r w:rsidRPr="0033344F">
              <w:rPr>
                <w:b/>
                <w:bCs/>
                <w:szCs w:val="24"/>
              </w:rPr>
              <w:t>ITV Online</w:t>
            </w:r>
            <w:r w:rsidRPr="0033344F">
              <w:rPr>
                <w:b/>
                <w:szCs w:val="24"/>
              </w:rPr>
              <w:t xml:space="preserve">, </w:t>
            </w:r>
            <w:r w:rsidRPr="0033344F">
              <w:rPr>
                <w:b/>
                <w:bCs/>
                <w:szCs w:val="24"/>
              </w:rPr>
              <w:t>LBC Online,</w:t>
            </w:r>
            <w:r w:rsidRPr="0033344F">
              <w:rPr>
                <w:b/>
                <w:szCs w:val="24"/>
              </w:rPr>
              <w:t xml:space="preserve"> </w:t>
            </w:r>
            <w:r w:rsidRPr="0033344F">
              <w:rPr>
                <w:b/>
                <w:bCs/>
                <w:szCs w:val="24"/>
              </w:rPr>
              <w:t>Telegraph Online</w:t>
            </w:r>
            <w:r w:rsidRPr="0033344F">
              <w:rPr>
                <w:b/>
                <w:szCs w:val="24"/>
              </w:rPr>
              <w:t xml:space="preserve">, </w:t>
            </w:r>
            <w:r w:rsidRPr="0033344F">
              <w:rPr>
                <w:b/>
                <w:bCs/>
                <w:szCs w:val="24"/>
              </w:rPr>
              <w:t>Guardian Online</w:t>
            </w:r>
            <w:r w:rsidRPr="0033344F">
              <w:rPr>
                <w:b/>
                <w:szCs w:val="24"/>
              </w:rPr>
              <w:t xml:space="preserve">, </w:t>
            </w:r>
            <w:r w:rsidRPr="0033344F">
              <w:rPr>
                <w:b/>
                <w:bCs/>
                <w:szCs w:val="24"/>
              </w:rPr>
              <w:t>Mail Online</w:t>
            </w:r>
            <w:r w:rsidRPr="0033344F">
              <w:rPr>
                <w:b/>
                <w:szCs w:val="24"/>
              </w:rPr>
              <w:t xml:space="preserve">, </w:t>
            </w:r>
            <w:r w:rsidRPr="0033344F">
              <w:rPr>
                <w:b/>
                <w:bCs/>
                <w:szCs w:val="24"/>
              </w:rPr>
              <w:t>Express Online</w:t>
            </w:r>
            <w:r w:rsidRPr="0033344F">
              <w:rPr>
                <w:b/>
                <w:szCs w:val="24"/>
              </w:rPr>
              <w:t xml:space="preserve">, </w:t>
            </w:r>
            <w:r w:rsidRPr="0033344F">
              <w:rPr>
                <w:b/>
                <w:bCs/>
                <w:szCs w:val="24"/>
              </w:rPr>
              <w:t>Metro Online</w:t>
            </w:r>
            <w:r w:rsidRPr="0033344F">
              <w:rPr>
                <w:b/>
                <w:szCs w:val="24"/>
              </w:rPr>
              <w:t xml:space="preserve">, </w:t>
            </w:r>
            <w:r w:rsidRPr="0033344F">
              <w:rPr>
                <w:b/>
                <w:bCs/>
                <w:szCs w:val="24"/>
              </w:rPr>
              <w:t>Sun Online</w:t>
            </w:r>
            <w:r w:rsidR="00C81814">
              <w:rPr>
                <w:b/>
                <w:szCs w:val="24"/>
              </w:rPr>
              <w:t xml:space="preserve">, </w:t>
            </w:r>
            <w:r w:rsidRPr="0033344F">
              <w:rPr>
                <w:b/>
                <w:bCs/>
                <w:szCs w:val="24"/>
              </w:rPr>
              <w:t>Mirror Online</w:t>
            </w:r>
          </w:p>
        </w:tc>
        <w:tc>
          <w:tcPr>
            <w:tcW w:w="6384" w:type="dxa"/>
          </w:tcPr>
          <w:p w14:paraId="1B930027" w14:textId="77777777" w:rsidR="00457752" w:rsidRPr="0033344F" w:rsidRDefault="00457752" w:rsidP="00457752">
            <w:r w:rsidRPr="0033344F">
              <w:rPr>
                <w:szCs w:val="24"/>
              </w:rPr>
              <w:t>The LGA’s press release highlighting how councils are fully prepared for the cold weather w</w:t>
            </w:r>
            <w:r w:rsidR="004C1088" w:rsidRPr="0033344F">
              <w:rPr>
                <w:szCs w:val="24"/>
              </w:rPr>
              <w:t>ith gritting lorries on standby.</w:t>
            </w:r>
          </w:p>
          <w:p w14:paraId="1B930028" w14:textId="77777777" w:rsidR="00425729" w:rsidRPr="0033344F" w:rsidRDefault="00425729" w:rsidP="00703533"/>
        </w:tc>
      </w:tr>
      <w:tr w:rsidR="00703533" w:rsidRPr="008F5915" w14:paraId="1B93002D" w14:textId="77777777" w:rsidTr="00C81814">
        <w:tc>
          <w:tcPr>
            <w:tcW w:w="3681" w:type="dxa"/>
          </w:tcPr>
          <w:p w14:paraId="1B93002A" w14:textId="77777777" w:rsidR="00457752" w:rsidRPr="0033344F" w:rsidRDefault="00457752" w:rsidP="00457752">
            <w:pPr>
              <w:rPr>
                <w:b/>
                <w:szCs w:val="24"/>
              </w:rPr>
            </w:pPr>
            <w:r w:rsidRPr="0033344F">
              <w:rPr>
                <w:b/>
                <w:bCs/>
                <w:szCs w:val="24"/>
              </w:rPr>
              <w:t>Times</w:t>
            </w:r>
            <w:r w:rsidRPr="0033344F">
              <w:rPr>
                <w:b/>
                <w:szCs w:val="24"/>
              </w:rPr>
              <w:t xml:space="preserve">, </w:t>
            </w:r>
            <w:r w:rsidRPr="0033344F">
              <w:rPr>
                <w:b/>
                <w:bCs/>
                <w:szCs w:val="24"/>
              </w:rPr>
              <w:t>Metro</w:t>
            </w:r>
            <w:r w:rsidRPr="0033344F">
              <w:rPr>
                <w:b/>
                <w:szCs w:val="24"/>
              </w:rPr>
              <w:t xml:space="preserve">, </w:t>
            </w:r>
            <w:r w:rsidRPr="0033344F">
              <w:rPr>
                <w:b/>
                <w:bCs/>
                <w:szCs w:val="24"/>
              </w:rPr>
              <w:t>Guardian Online</w:t>
            </w:r>
            <w:r w:rsidRPr="0033344F">
              <w:rPr>
                <w:b/>
                <w:szCs w:val="24"/>
              </w:rPr>
              <w:t xml:space="preserve">, </w:t>
            </w:r>
            <w:r w:rsidRPr="0033344F">
              <w:rPr>
                <w:b/>
                <w:bCs/>
                <w:szCs w:val="24"/>
              </w:rPr>
              <w:t>Mail Online</w:t>
            </w:r>
            <w:r w:rsidR="00C81814">
              <w:rPr>
                <w:b/>
                <w:szCs w:val="24"/>
              </w:rPr>
              <w:t>,</w:t>
            </w:r>
            <w:r w:rsidRPr="0033344F">
              <w:rPr>
                <w:b/>
                <w:szCs w:val="24"/>
              </w:rPr>
              <w:t xml:space="preserve"> </w:t>
            </w:r>
            <w:r w:rsidRPr="0033344F">
              <w:rPr>
                <w:b/>
                <w:bCs/>
                <w:szCs w:val="24"/>
              </w:rPr>
              <w:t>Mail Online</w:t>
            </w:r>
            <w:r w:rsidRPr="0033344F">
              <w:rPr>
                <w:b/>
                <w:szCs w:val="24"/>
              </w:rPr>
              <w:t xml:space="preserve"> </w:t>
            </w:r>
          </w:p>
          <w:p w14:paraId="1B93002B" w14:textId="77777777" w:rsidR="00703533" w:rsidRPr="0033344F" w:rsidRDefault="00703533" w:rsidP="00425729">
            <w:pPr>
              <w:rPr>
                <w:b/>
                <w:bCs/>
              </w:rPr>
            </w:pPr>
          </w:p>
        </w:tc>
        <w:tc>
          <w:tcPr>
            <w:tcW w:w="6384" w:type="dxa"/>
          </w:tcPr>
          <w:p w14:paraId="1B93002C" w14:textId="77777777" w:rsidR="00703533" w:rsidRPr="0033344F" w:rsidRDefault="00C81814" w:rsidP="0024610B">
            <w:pPr>
              <w:rPr>
                <w:szCs w:val="24"/>
              </w:rPr>
            </w:pPr>
            <w:r>
              <w:rPr>
                <w:szCs w:val="24"/>
              </w:rPr>
              <w:t>EEHT</w:t>
            </w:r>
            <w:r w:rsidR="00457752" w:rsidRPr="0033344F">
              <w:rPr>
                <w:szCs w:val="24"/>
              </w:rPr>
              <w:t xml:space="preserve"> Board Chairman Cllr Martin </w:t>
            </w:r>
            <w:proofErr w:type="spellStart"/>
            <w:r w:rsidR="00457752" w:rsidRPr="0033344F">
              <w:rPr>
                <w:szCs w:val="24"/>
              </w:rPr>
              <w:t>Tett</w:t>
            </w:r>
            <w:proofErr w:type="spellEnd"/>
            <w:r w:rsidR="00457752" w:rsidRPr="0033344F">
              <w:rPr>
                <w:szCs w:val="24"/>
              </w:rPr>
              <w:t xml:space="preserve"> </w:t>
            </w:r>
            <w:r w:rsidR="0024610B">
              <w:rPr>
                <w:szCs w:val="24"/>
              </w:rPr>
              <w:t>on</w:t>
            </w:r>
            <w:r w:rsidR="00457752" w:rsidRPr="0033344F">
              <w:rPr>
                <w:szCs w:val="24"/>
              </w:rPr>
              <w:t xml:space="preserve"> how council </w:t>
            </w:r>
            <w:proofErr w:type="spellStart"/>
            <w:r w:rsidR="00457752" w:rsidRPr="0033344F">
              <w:rPr>
                <w:szCs w:val="24"/>
              </w:rPr>
              <w:t>gritters</w:t>
            </w:r>
            <w:proofErr w:type="spellEnd"/>
            <w:r w:rsidR="00457752" w:rsidRPr="0033344F">
              <w:rPr>
                <w:szCs w:val="24"/>
              </w:rPr>
              <w:t xml:space="preserve"> </w:t>
            </w:r>
            <w:r w:rsidR="0024610B">
              <w:rPr>
                <w:szCs w:val="24"/>
              </w:rPr>
              <w:t>will treat</w:t>
            </w:r>
            <w:r w:rsidR="00457752" w:rsidRPr="0033344F">
              <w:rPr>
                <w:szCs w:val="24"/>
              </w:rPr>
              <w:t xml:space="preserve"> thousands of miles of roads whenever overnight tempera</w:t>
            </w:r>
            <w:r w:rsidR="0024610B">
              <w:rPr>
                <w:szCs w:val="24"/>
              </w:rPr>
              <w:t>tures drop</w:t>
            </w:r>
            <w:r w:rsidR="004C1088" w:rsidRPr="0033344F">
              <w:rPr>
                <w:szCs w:val="24"/>
              </w:rPr>
              <w:t xml:space="preserve"> below zero.</w:t>
            </w:r>
          </w:p>
        </w:tc>
      </w:tr>
      <w:tr w:rsidR="00703533" w:rsidRPr="008F5915" w14:paraId="1B930031" w14:textId="77777777" w:rsidTr="00C81814">
        <w:tc>
          <w:tcPr>
            <w:tcW w:w="3681" w:type="dxa"/>
          </w:tcPr>
          <w:p w14:paraId="1B93002E" w14:textId="77777777" w:rsidR="00457752" w:rsidRPr="0033344F" w:rsidRDefault="00457752" w:rsidP="00457752">
            <w:pPr>
              <w:rPr>
                <w:szCs w:val="24"/>
              </w:rPr>
            </w:pPr>
            <w:r w:rsidRPr="0033344F">
              <w:rPr>
                <w:b/>
                <w:bCs/>
                <w:szCs w:val="24"/>
              </w:rPr>
              <w:t>Mail Online</w:t>
            </w:r>
            <w:r w:rsidRPr="0033344F">
              <w:rPr>
                <w:b/>
                <w:szCs w:val="24"/>
              </w:rPr>
              <w:t xml:space="preserve"> and </w:t>
            </w:r>
            <w:r w:rsidRPr="0033344F">
              <w:rPr>
                <w:b/>
                <w:bCs/>
                <w:szCs w:val="24"/>
              </w:rPr>
              <w:t>Mirror Online</w:t>
            </w:r>
            <w:r w:rsidRPr="0033344F">
              <w:rPr>
                <w:szCs w:val="24"/>
              </w:rPr>
              <w:t xml:space="preserve"> </w:t>
            </w:r>
          </w:p>
          <w:p w14:paraId="1B93002F" w14:textId="77777777" w:rsidR="00703533" w:rsidRPr="0033344F" w:rsidRDefault="00703533" w:rsidP="00703533">
            <w:pPr>
              <w:rPr>
                <w:b/>
                <w:bCs/>
              </w:rPr>
            </w:pPr>
          </w:p>
        </w:tc>
        <w:tc>
          <w:tcPr>
            <w:tcW w:w="6384" w:type="dxa"/>
          </w:tcPr>
          <w:p w14:paraId="1B930030" w14:textId="77777777" w:rsidR="00703533" w:rsidRPr="0033344F" w:rsidRDefault="00457752" w:rsidP="00E06CA0">
            <w:pPr>
              <w:rPr>
                <w:szCs w:val="24"/>
              </w:rPr>
            </w:pPr>
            <w:r w:rsidRPr="0033344F">
              <w:rPr>
                <w:szCs w:val="24"/>
              </w:rPr>
              <w:t xml:space="preserve">Cllr Claire Kober, Chair of the Resources Board, </w:t>
            </w:r>
            <w:r w:rsidR="00E06CA0">
              <w:rPr>
                <w:szCs w:val="24"/>
              </w:rPr>
              <w:t>responding</w:t>
            </w:r>
            <w:r w:rsidRPr="0033344F">
              <w:rPr>
                <w:szCs w:val="24"/>
              </w:rPr>
              <w:t xml:space="preserve"> to</w:t>
            </w:r>
            <w:r w:rsidR="00E06CA0">
              <w:rPr>
                <w:szCs w:val="24"/>
              </w:rPr>
              <w:t xml:space="preserve"> the Public Accounts Committee</w:t>
            </w:r>
            <w:r w:rsidRPr="0033344F">
              <w:rPr>
                <w:szCs w:val="24"/>
              </w:rPr>
              <w:t xml:space="preserve"> report on</w:t>
            </w:r>
            <w:r w:rsidR="004C1088" w:rsidRPr="0033344F">
              <w:rPr>
                <w:szCs w:val="24"/>
              </w:rPr>
              <w:t xml:space="preserve"> councils’ commercial ventures.</w:t>
            </w:r>
          </w:p>
        </w:tc>
      </w:tr>
      <w:tr w:rsidR="00425729" w:rsidRPr="008F5915" w14:paraId="1B930035" w14:textId="77777777" w:rsidTr="00C81814">
        <w:tc>
          <w:tcPr>
            <w:tcW w:w="3681" w:type="dxa"/>
          </w:tcPr>
          <w:p w14:paraId="1B930032" w14:textId="77777777" w:rsidR="00457752" w:rsidRPr="0033344F" w:rsidRDefault="00457752" w:rsidP="00457752">
            <w:pPr>
              <w:pStyle w:val="Body"/>
              <w:rPr>
                <w:rFonts w:ascii="Arial" w:hAnsi="Arial" w:cs="Arial"/>
              </w:rPr>
            </w:pPr>
            <w:r w:rsidRPr="0033344F">
              <w:rPr>
                <w:rFonts w:ascii="Arial" w:hAnsi="Arial" w:cs="Arial"/>
                <w:b/>
                <w:bCs/>
                <w:szCs w:val="24"/>
                <w:lang w:val="en-US"/>
              </w:rPr>
              <w:t>Mail on Sunday</w:t>
            </w:r>
          </w:p>
          <w:p w14:paraId="1B930033" w14:textId="77777777" w:rsidR="00425729" w:rsidRPr="0033344F" w:rsidRDefault="00425729" w:rsidP="00425729">
            <w:pPr>
              <w:rPr>
                <w:b/>
                <w:bCs/>
              </w:rPr>
            </w:pPr>
          </w:p>
        </w:tc>
        <w:tc>
          <w:tcPr>
            <w:tcW w:w="6384" w:type="dxa"/>
          </w:tcPr>
          <w:p w14:paraId="1B930034" w14:textId="77777777" w:rsidR="00425729" w:rsidRPr="0033344F" w:rsidRDefault="00457752" w:rsidP="00E06CA0">
            <w:pPr>
              <w:pStyle w:val="Body"/>
              <w:rPr>
                <w:rFonts w:ascii="Arial" w:hAnsi="Arial" w:cs="Arial"/>
              </w:rPr>
            </w:pPr>
            <w:r w:rsidRPr="0033344F">
              <w:rPr>
                <w:rFonts w:ascii="Arial" w:hAnsi="Arial" w:cs="Arial"/>
                <w:szCs w:val="24"/>
                <w:lang w:val="en-US"/>
              </w:rPr>
              <w:t xml:space="preserve">The LGA’s lines on how the maximum bet </w:t>
            </w:r>
            <w:r w:rsidR="00E06CA0">
              <w:rPr>
                <w:rFonts w:ascii="Arial" w:hAnsi="Arial" w:cs="Arial"/>
                <w:szCs w:val="24"/>
                <w:lang w:val="en-US"/>
              </w:rPr>
              <w:t xml:space="preserve">at </w:t>
            </w:r>
            <w:r w:rsidR="00E06CA0" w:rsidRPr="0033344F">
              <w:rPr>
                <w:rFonts w:ascii="Arial" w:hAnsi="Arial" w:cs="Arial"/>
                <w:szCs w:val="24"/>
                <w:lang w:val="en-US"/>
              </w:rPr>
              <w:t xml:space="preserve">Fixed Odds Betting Terminals </w:t>
            </w:r>
            <w:r w:rsidRPr="0033344F">
              <w:rPr>
                <w:rFonts w:ascii="Arial" w:hAnsi="Arial" w:cs="Arial"/>
                <w:szCs w:val="24"/>
                <w:lang w:val="en-US"/>
              </w:rPr>
              <w:t xml:space="preserve">could be cut from £100 to £10. The article highlighted how rising opposition </w:t>
            </w:r>
            <w:r w:rsidR="00E06CA0">
              <w:rPr>
                <w:rFonts w:ascii="Arial" w:hAnsi="Arial" w:cs="Arial"/>
                <w:szCs w:val="24"/>
                <w:lang w:val="en-US"/>
              </w:rPr>
              <w:t>including from the LGA, means</w:t>
            </w:r>
            <w:r w:rsidRPr="0033344F">
              <w:rPr>
                <w:rFonts w:ascii="Arial" w:hAnsi="Arial" w:cs="Arial"/>
                <w:szCs w:val="24"/>
                <w:lang w:val="en-US"/>
              </w:rPr>
              <w:t xml:space="preserve"> the Government is likely to take action.</w:t>
            </w:r>
            <w:r w:rsidRPr="0033344F">
              <w:rPr>
                <w:lang w:val="en-US"/>
              </w:rPr>
              <w:t xml:space="preserve"> </w:t>
            </w:r>
          </w:p>
        </w:tc>
      </w:tr>
    </w:tbl>
    <w:p w14:paraId="1B930036" w14:textId="77777777" w:rsidR="00CA3581" w:rsidRPr="0048712A" w:rsidRDefault="00CA3581" w:rsidP="00D4258A">
      <w:pPr>
        <w:tabs>
          <w:tab w:val="left" w:pos="2026"/>
        </w:tabs>
        <w:rPr>
          <w:rFonts w:cs="Arial"/>
          <w:sz w:val="20"/>
        </w:rPr>
      </w:pPr>
    </w:p>
    <w:sectPr w:rsidR="00CA3581" w:rsidRPr="0048712A" w:rsidSect="008F5915">
      <w:headerReference w:type="default" r:id="rId34"/>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0039" w14:textId="77777777" w:rsidR="00671819" w:rsidRDefault="00671819" w:rsidP="00CA3581">
      <w:r>
        <w:separator/>
      </w:r>
    </w:p>
  </w:endnote>
  <w:endnote w:type="continuationSeparator" w:id="0">
    <w:p w14:paraId="1B93003A" w14:textId="77777777" w:rsidR="00671819" w:rsidRDefault="00671819"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Calibr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0045" w14:textId="77777777" w:rsidR="001D7073" w:rsidRDefault="001D707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30037" w14:textId="77777777" w:rsidR="00671819" w:rsidRDefault="00671819" w:rsidP="00CA3581">
      <w:r>
        <w:separator/>
      </w:r>
    </w:p>
  </w:footnote>
  <w:footnote w:type="continuationSeparator" w:id="0">
    <w:p w14:paraId="1B930038" w14:textId="77777777" w:rsidR="00671819" w:rsidRDefault="00671819"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1D7073" w:rsidRPr="004F266E" w14:paraId="1B93003D" w14:textId="77777777" w:rsidTr="008F5915">
      <w:tc>
        <w:tcPr>
          <w:tcW w:w="5920" w:type="dxa"/>
          <w:vMerge w:val="restart"/>
          <w:shd w:val="clear" w:color="auto" w:fill="auto"/>
        </w:tcPr>
        <w:p w14:paraId="1B93003B" w14:textId="77777777" w:rsidR="001D7073" w:rsidRPr="00374227" w:rsidRDefault="001D7073" w:rsidP="008F5915">
          <w:pPr>
            <w:pStyle w:val="Header"/>
            <w:tabs>
              <w:tab w:val="clear" w:pos="4153"/>
              <w:tab w:val="clear" w:pos="8306"/>
              <w:tab w:val="center" w:pos="2923"/>
            </w:tabs>
          </w:pPr>
          <w:r>
            <w:rPr>
              <w:rFonts w:cs="Arial"/>
              <w:noProof/>
              <w:sz w:val="44"/>
              <w:szCs w:val="44"/>
            </w:rPr>
            <w:drawing>
              <wp:inline distT="0" distB="0" distL="0" distR="0" wp14:anchorId="1B93005D" wp14:editId="1B93005E">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B93003C" w14:textId="77777777" w:rsidR="001D7073" w:rsidRPr="00374227" w:rsidRDefault="001D7073" w:rsidP="008F5915">
          <w:pPr>
            <w:pStyle w:val="Header"/>
            <w:rPr>
              <w:rFonts w:cs="Arial"/>
              <w:b/>
              <w:szCs w:val="22"/>
            </w:rPr>
          </w:pPr>
          <w:r>
            <w:rPr>
              <w:rFonts w:cs="Arial"/>
              <w:b/>
              <w:szCs w:val="22"/>
            </w:rPr>
            <w:t>LGA Leadership Board</w:t>
          </w:r>
        </w:p>
      </w:tc>
    </w:tr>
    <w:tr w:rsidR="001D7073" w14:paraId="1B930040" w14:textId="77777777" w:rsidTr="008F5915">
      <w:trPr>
        <w:trHeight w:val="450"/>
      </w:trPr>
      <w:tc>
        <w:tcPr>
          <w:tcW w:w="5920" w:type="dxa"/>
          <w:vMerge/>
          <w:shd w:val="clear" w:color="auto" w:fill="auto"/>
        </w:tcPr>
        <w:p w14:paraId="1B93003E" w14:textId="77777777" w:rsidR="001D7073" w:rsidRPr="00374227" w:rsidRDefault="001D7073" w:rsidP="008F5915">
          <w:pPr>
            <w:pStyle w:val="Header"/>
          </w:pPr>
        </w:p>
      </w:tc>
      <w:tc>
        <w:tcPr>
          <w:tcW w:w="3260" w:type="dxa"/>
          <w:shd w:val="clear" w:color="auto" w:fill="auto"/>
          <w:vAlign w:val="center"/>
        </w:tcPr>
        <w:p w14:paraId="1B93003F" w14:textId="77777777" w:rsidR="001D7073" w:rsidRPr="00374227" w:rsidRDefault="001D7073" w:rsidP="002C6806">
          <w:pPr>
            <w:pStyle w:val="Header"/>
            <w:spacing w:before="60"/>
            <w:rPr>
              <w:rFonts w:cs="Arial"/>
              <w:szCs w:val="22"/>
            </w:rPr>
          </w:pPr>
          <w:r>
            <w:rPr>
              <w:rFonts w:cs="Arial"/>
              <w:szCs w:val="22"/>
            </w:rPr>
            <w:t>18 January 2017</w:t>
          </w:r>
        </w:p>
      </w:tc>
    </w:tr>
    <w:tr w:rsidR="001D7073" w:rsidRPr="004F266E" w14:paraId="1B930043" w14:textId="77777777" w:rsidTr="008F5915">
      <w:trPr>
        <w:trHeight w:val="708"/>
      </w:trPr>
      <w:tc>
        <w:tcPr>
          <w:tcW w:w="5920" w:type="dxa"/>
          <w:vMerge/>
          <w:shd w:val="clear" w:color="auto" w:fill="auto"/>
        </w:tcPr>
        <w:p w14:paraId="1B930041" w14:textId="77777777" w:rsidR="001D7073" w:rsidRPr="00374227" w:rsidRDefault="001D7073" w:rsidP="008F5915">
          <w:pPr>
            <w:pStyle w:val="Header"/>
          </w:pPr>
        </w:p>
      </w:tc>
      <w:tc>
        <w:tcPr>
          <w:tcW w:w="3260" w:type="dxa"/>
          <w:shd w:val="clear" w:color="auto" w:fill="auto"/>
          <w:vAlign w:val="center"/>
        </w:tcPr>
        <w:p w14:paraId="1B930042" w14:textId="77777777" w:rsidR="001D7073" w:rsidRPr="00374227" w:rsidRDefault="001D7073" w:rsidP="008F5915">
          <w:pPr>
            <w:pStyle w:val="Header"/>
            <w:spacing w:before="60"/>
            <w:rPr>
              <w:rFonts w:cs="Arial"/>
              <w:b/>
              <w:szCs w:val="22"/>
            </w:rPr>
          </w:pPr>
        </w:p>
      </w:tc>
    </w:tr>
  </w:tbl>
  <w:p w14:paraId="1B930044" w14:textId="77777777" w:rsidR="001D7073" w:rsidRPr="0021114E" w:rsidRDefault="001D7073">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0046" w14:textId="77777777" w:rsidR="001D7073" w:rsidRDefault="001D7073" w:rsidP="008F5915">
    <w:pPr>
      <w:pStyle w:val="Header"/>
      <w:rPr>
        <w:sz w:val="2"/>
      </w:rPr>
    </w:pPr>
  </w:p>
  <w:p w14:paraId="1B930047" w14:textId="77777777" w:rsidR="001D7073" w:rsidRDefault="001D7073"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D7073" w:rsidRPr="001D2C76" w14:paraId="1B93004A" w14:textId="77777777" w:rsidTr="008F5915">
      <w:tc>
        <w:tcPr>
          <w:tcW w:w="6062" w:type="dxa"/>
          <w:vMerge w:val="restart"/>
        </w:tcPr>
        <w:p w14:paraId="1B930048" w14:textId="77777777" w:rsidR="001D7073" w:rsidRDefault="001D7073" w:rsidP="008F5915">
          <w:pPr>
            <w:pStyle w:val="Header"/>
            <w:tabs>
              <w:tab w:val="clear" w:pos="4153"/>
              <w:tab w:val="clear" w:pos="8306"/>
              <w:tab w:val="center" w:pos="2923"/>
            </w:tabs>
          </w:pPr>
          <w:r>
            <w:rPr>
              <w:rFonts w:cs="Arial"/>
              <w:noProof/>
              <w:sz w:val="44"/>
              <w:szCs w:val="44"/>
            </w:rPr>
            <w:drawing>
              <wp:inline distT="0" distB="0" distL="0" distR="0" wp14:anchorId="1B93005F" wp14:editId="1B93006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1B930049" w14:textId="77777777" w:rsidR="001D7073" w:rsidRPr="001D2C76" w:rsidRDefault="001D7073" w:rsidP="008F5915">
          <w:pPr>
            <w:pStyle w:val="Header"/>
            <w:rPr>
              <w:b/>
            </w:rPr>
          </w:pPr>
          <w:r>
            <w:rPr>
              <w:rFonts w:cs="Arial"/>
              <w:b/>
              <w:sz w:val="24"/>
              <w:szCs w:val="24"/>
            </w:rPr>
            <w:t>Meeting title</w:t>
          </w:r>
        </w:p>
      </w:tc>
    </w:tr>
    <w:tr w:rsidR="001D7073" w14:paraId="1B93004D" w14:textId="77777777" w:rsidTr="008F5915">
      <w:trPr>
        <w:trHeight w:val="450"/>
      </w:trPr>
      <w:tc>
        <w:tcPr>
          <w:tcW w:w="6062" w:type="dxa"/>
          <w:vMerge/>
        </w:tcPr>
        <w:p w14:paraId="1B93004B" w14:textId="77777777" w:rsidR="001D7073" w:rsidRDefault="001D7073" w:rsidP="008F5915">
          <w:pPr>
            <w:pStyle w:val="Header"/>
          </w:pPr>
        </w:p>
      </w:tc>
      <w:tc>
        <w:tcPr>
          <w:tcW w:w="3225" w:type="dxa"/>
        </w:tcPr>
        <w:p w14:paraId="1B93004C" w14:textId="77777777" w:rsidR="001D7073" w:rsidRDefault="001D7073" w:rsidP="008F5915">
          <w:pPr>
            <w:pStyle w:val="Header"/>
            <w:spacing w:before="60"/>
          </w:pPr>
          <w:r>
            <w:rPr>
              <w:rFonts w:cs="Arial"/>
              <w:sz w:val="24"/>
              <w:szCs w:val="24"/>
            </w:rPr>
            <w:t xml:space="preserve">Meeting date </w:t>
          </w:r>
        </w:p>
      </w:tc>
    </w:tr>
    <w:tr w:rsidR="001D7073" w14:paraId="1B930051" w14:textId="77777777" w:rsidTr="008F5915">
      <w:trPr>
        <w:trHeight w:val="450"/>
      </w:trPr>
      <w:tc>
        <w:tcPr>
          <w:tcW w:w="6062" w:type="dxa"/>
          <w:vMerge/>
        </w:tcPr>
        <w:p w14:paraId="1B93004E" w14:textId="77777777" w:rsidR="001D7073" w:rsidRDefault="001D7073" w:rsidP="008F5915">
          <w:pPr>
            <w:pStyle w:val="Header"/>
          </w:pPr>
        </w:p>
      </w:tc>
      <w:tc>
        <w:tcPr>
          <w:tcW w:w="3225" w:type="dxa"/>
        </w:tcPr>
        <w:p w14:paraId="1B93004F" w14:textId="77777777" w:rsidR="001D7073" w:rsidRDefault="001D7073" w:rsidP="008F5915">
          <w:pPr>
            <w:pStyle w:val="Header"/>
            <w:spacing w:before="60"/>
            <w:rPr>
              <w:rFonts w:cs="Arial"/>
              <w:b/>
              <w:sz w:val="24"/>
              <w:szCs w:val="24"/>
            </w:rPr>
          </w:pPr>
        </w:p>
        <w:p w14:paraId="1B930050" w14:textId="77777777" w:rsidR="001D7073" w:rsidRPr="00546D0D" w:rsidRDefault="001D7073" w:rsidP="008F5915">
          <w:pPr>
            <w:pStyle w:val="Header"/>
            <w:spacing w:before="60"/>
            <w:rPr>
              <w:rFonts w:cs="Arial"/>
              <w:b/>
              <w:sz w:val="24"/>
              <w:szCs w:val="24"/>
            </w:rPr>
          </w:pPr>
          <w:r>
            <w:rPr>
              <w:rFonts w:cs="Arial"/>
              <w:b/>
              <w:sz w:val="24"/>
              <w:szCs w:val="24"/>
            </w:rPr>
            <w:t>Item X</w:t>
          </w:r>
        </w:p>
      </w:tc>
    </w:tr>
  </w:tbl>
  <w:p w14:paraId="1B930052" w14:textId="77777777" w:rsidR="001D7073" w:rsidRDefault="001D7073"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1D7073" w:rsidRPr="004F266E" w14:paraId="1B930055" w14:textId="77777777" w:rsidTr="008F5915">
      <w:tc>
        <w:tcPr>
          <w:tcW w:w="5920" w:type="dxa"/>
          <w:vMerge w:val="restart"/>
          <w:shd w:val="clear" w:color="auto" w:fill="auto"/>
        </w:tcPr>
        <w:p w14:paraId="1B930053" w14:textId="77777777" w:rsidR="001D7073" w:rsidRPr="00374227" w:rsidRDefault="001D7073" w:rsidP="008F5915">
          <w:pPr>
            <w:pStyle w:val="Header"/>
            <w:tabs>
              <w:tab w:val="clear" w:pos="4153"/>
              <w:tab w:val="clear" w:pos="8306"/>
              <w:tab w:val="center" w:pos="2923"/>
            </w:tabs>
          </w:pPr>
          <w:r>
            <w:rPr>
              <w:rFonts w:cs="Arial"/>
              <w:noProof/>
              <w:sz w:val="44"/>
              <w:szCs w:val="44"/>
            </w:rPr>
            <w:drawing>
              <wp:inline distT="0" distB="0" distL="0" distR="0" wp14:anchorId="1B930061" wp14:editId="1B930062">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B930054" w14:textId="77777777" w:rsidR="001D7073" w:rsidRPr="00374227" w:rsidRDefault="001D7073" w:rsidP="008F5915">
          <w:pPr>
            <w:pStyle w:val="Header"/>
            <w:rPr>
              <w:rFonts w:cs="Arial"/>
              <w:b/>
              <w:szCs w:val="22"/>
            </w:rPr>
          </w:pPr>
          <w:r>
            <w:rPr>
              <w:rFonts w:cs="Arial"/>
              <w:b/>
              <w:szCs w:val="22"/>
            </w:rPr>
            <w:t>LGA Leadership Board</w:t>
          </w:r>
        </w:p>
      </w:tc>
    </w:tr>
    <w:tr w:rsidR="001D7073" w14:paraId="1B930058" w14:textId="77777777" w:rsidTr="008F5915">
      <w:trPr>
        <w:trHeight w:val="450"/>
      </w:trPr>
      <w:tc>
        <w:tcPr>
          <w:tcW w:w="5920" w:type="dxa"/>
          <w:vMerge/>
          <w:shd w:val="clear" w:color="auto" w:fill="auto"/>
        </w:tcPr>
        <w:p w14:paraId="1B930056" w14:textId="77777777" w:rsidR="001D7073" w:rsidRPr="00374227" w:rsidRDefault="001D7073" w:rsidP="008F5915">
          <w:pPr>
            <w:pStyle w:val="Header"/>
          </w:pPr>
        </w:p>
      </w:tc>
      <w:tc>
        <w:tcPr>
          <w:tcW w:w="3260" w:type="dxa"/>
          <w:shd w:val="clear" w:color="auto" w:fill="auto"/>
          <w:vAlign w:val="center"/>
        </w:tcPr>
        <w:p w14:paraId="1B930057" w14:textId="77777777" w:rsidR="001D7073" w:rsidRPr="00374227" w:rsidRDefault="001D7073" w:rsidP="005873AE">
          <w:pPr>
            <w:pStyle w:val="Header"/>
            <w:spacing w:before="60"/>
            <w:rPr>
              <w:rFonts w:cs="Arial"/>
              <w:szCs w:val="22"/>
            </w:rPr>
          </w:pPr>
          <w:r>
            <w:rPr>
              <w:rFonts w:cs="Arial"/>
              <w:szCs w:val="22"/>
            </w:rPr>
            <w:t>18 January 2017</w:t>
          </w:r>
        </w:p>
      </w:tc>
    </w:tr>
    <w:tr w:rsidR="001D7073" w:rsidRPr="004F266E" w14:paraId="1B93005B" w14:textId="77777777" w:rsidTr="008F5915">
      <w:trPr>
        <w:trHeight w:val="708"/>
      </w:trPr>
      <w:tc>
        <w:tcPr>
          <w:tcW w:w="5920" w:type="dxa"/>
          <w:vMerge/>
          <w:shd w:val="clear" w:color="auto" w:fill="auto"/>
        </w:tcPr>
        <w:p w14:paraId="1B930059" w14:textId="77777777" w:rsidR="001D7073" w:rsidRPr="00374227" w:rsidRDefault="001D7073" w:rsidP="008F5915">
          <w:pPr>
            <w:pStyle w:val="Header"/>
          </w:pPr>
        </w:p>
      </w:tc>
      <w:tc>
        <w:tcPr>
          <w:tcW w:w="3260" w:type="dxa"/>
          <w:shd w:val="clear" w:color="auto" w:fill="auto"/>
          <w:vAlign w:val="center"/>
        </w:tcPr>
        <w:p w14:paraId="1B93005A" w14:textId="77777777" w:rsidR="001D7073" w:rsidRPr="00374227" w:rsidRDefault="001D7073" w:rsidP="008F5915">
          <w:pPr>
            <w:pStyle w:val="Header"/>
            <w:spacing w:before="60"/>
            <w:rPr>
              <w:rFonts w:cs="Arial"/>
              <w:b/>
              <w:szCs w:val="22"/>
            </w:rPr>
          </w:pPr>
        </w:p>
      </w:tc>
    </w:tr>
  </w:tbl>
  <w:p w14:paraId="1B93005C" w14:textId="77777777" w:rsidR="001D7073" w:rsidRPr="0021114E" w:rsidRDefault="001D707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6AD"/>
    <w:multiLevelType w:val="multilevel"/>
    <w:tmpl w:val="9088215C"/>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75289D"/>
    <w:multiLevelType w:val="hybridMultilevel"/>
    <w:tmpl w:val="82DC9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E0FB8"/>
    <w:multiLevelType w:val="hybridMultilevel"/>
    <w:tmpl w:val="00E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50F46"/>
    <w:multiLevelType w:val="multilevel"/>
    <w:tmpl w:val="5FDC01BA"/>
    <w:lvl w:ilvl="0">
      <w:start w:val="7"/>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545802"/>
    <w:multiLevelType w:val="multilevel"/>
    <w:tmpl w:val="D2B4D800"/>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479E3"/>
    <w:multiLevelType w:val="multilevel"/>
    <w:tmpl w:val="0DA8597E"/>
    <w:lvl w:ilvl="0">
      <w:start w:val="1"/>
      <w:numFmt w:val="decimal"/>
      <w:lvlText w:val="%1"/>
      <w:lvlJc w:val="left"/>
      <w:pPr>
        <w:ind w:left="360" w:hanging="360"/>
      </w:pPr>
      <w:rPr>
        <w:rFonts w:cs="Times New Roman" w:hint="default"/>
        <w:color w:val="auto"/>
      </w:rPr>
    </w:lvl>
    <w:lvl w:ilvl="1">
      <w:start w:val="1"/>
      <w:numFmt w:val="decimal"/>
      <w:lvlText w:val="%1.%2"/>
      <w:lvlJc w:val="left"/>
      <w:pPr>
        <w:ind w:left="567" w:hanging="567"/>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259E5419"/>
    <w:multiLevelType w:val="multilevel"/>
    <w:tmpl w:val="1A06A280"/>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15:restartNumberingAfterBreak="0">
    <w:nsid w:val="2AF52CF3"/>
    <w:multiLevelType w:val="multilevel"/>
    <w:tmpl w:val="61FEEA76"/>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BBD2FB1"/>
    <w:multiLevelType w:val="multilevel"/>
    <w:tmpl w:val="74D20E1C"/>
    <w:lvl w:ilvl="0">
      <w:start w:val="3"/>
      <w:numFmt w:val="decimal"/>
      <w:lvlText w:val="%1"/>
      <w:lvlJc w:val="left"/>
      <w:pPr>
        <w:ind w:left="360" w:hanging="360"/>
      </w:pPr>
      <w:rPr>
        <w:rFonts w:hint="default"/>
        <w:color w:val="000000"/>
      </w:rPr>
    </w:lvl>
    <w:lvl w:ilvl="1">
      <w:start w:val="1"/>
      <w:numFmt w:val="decimal"/>
      <w:lvlText w:val="%1.%2"/>
      <w:lvlJc w:val="left"/>
      <w:pPr>
        <w:ind w:left="567" w:hanging="567"/>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2C87670F"/>
    <w:multiLevelType w:val="multilevel"/>
    <w:tmpl w:val="2CC8600A"/>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CF36E7"/>
    <w:multiLevelType w:val="hybridMultilevel"/>
    <w:tmpl w:val="46EE6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184D69"/>
    <w:multiLevelType w:val="hybridMultilevel"/>
    <w:tmpl w:val="C798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015315"/>
    <w:multiLevelType w:val="multilevel"/>
    <w:tmpl w:val="DD6E6594"/>
    <w:lvl w:ilvl="0">
      <w:start w:val="6"/>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30E24B0"/>
    <w:multiLevelType w:val="hybridMultilevel"/>
    <w:tmpl w:val="63C8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A2496"/>
    <w:multiLevelType w:val="hybridMultilevel"/>
    <w:tmpl w:val="A672F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5E11B12"/>
    <w:multiLevelType w:val="multilevel"/>
    <w:tmpl w:val="2CC8600A"/>
    <w:lvl w:ilvl="0">
      <w:start w:val="4"/>
      <w:numFmt w:val="decimal"/>
      <w:lvlText w:val="%1"/>
      <w:lvlJc w:val="left"/>
      <w:pPr>
        <w:ind w:left="360" w:hanging="360"/>
      </w:pPr>
      <w:rPr>
        <w:b/>
      </w:rPr>
    </w:lvl>
    <w:lvl w:ilvl="1">
      <w:start w:val="1"/>
      <w:numFmt w:val="decimal"/>
      <w:lvlText w:val="%1.%2"/>
      <w:lvlJc w:val="left"/>
      <w:pPr>
        <w:ind w:left="567" w:hanging="567"/>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481B795B"/>
    <w:multiLevelType w:val="hybridMultilevel"/>
    <w:tmpl w:val="7EBC92F6"/>
    <w:lvl w:ilvl="0" w:tplc="5FBAE896">
      <w:numFmt w:val="bullet"/>
      <w:lvlText w:val="-"/>
      <w:lvlJc w:val="left"/>
      <w:pPr>
        <w:ind w:left="420" w:hanging="360"/>
      </w:pPr>
      <w:rPr>
        <w:rFonts w:ascii="Arial" w:eastAsia="Calibri" w:hAnsi="Arial" w:cs="Arial" w:hint="default"/>
        <w:b w:val="0"/>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0"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0B3386E"/>
    <w:multiLevelType w:val="multilevel"/>
    <w:tmpl w:val="97922424"/>
    <w:lvl w:ilvl="0">
      <w:start w:val="1"/>
      <w:numFmt w:val="decimal"/>
      <w:lvlText w:val="%1."/>
      <w:lvlJc w:val="left"/>
      <w:pPr>
        <w:ind w:left="360" w:hanging="360"/>
      </w:pPr>
    </w:lvl>
    <w:lvl w:ilvl="1">
      <w:start w:val="1"/>
      <w:numFmt w:val="decimal"/>
      <w:isLgl/>
      <w:lvlText w:val="%1.%2"/>
      <w:lvlJc w:val="left"/>
      <w:pPr>
        <w:ind w:left="360" w:hanging="360"/>
      </w:pPr>
      <w:rPr>
        <w:rFonts w:ascii="Arial" w:hAnsi="Arial" w:hint="default"/>
        <w:b w:val="0"/>
      </w:rPr>
    </w:lvl>
    <w:lvl w:ilvl="2">
      <w:start w:val="1"/>
      <w:numFmt w:val="decimal"/>
      <w:isLgl/>
      <w:lvlText w:val="%1.%2.%3"/>
      <w:lvlJc w:val="left"/>
      <w:pPr>
        <w:ind w:left="720" w:hanging="720"/>
      </w:pPr>
      <w:rPr>
        <w:rFonts w:ascii="Arial" w:hAnsi="Arial" w:hint="default"/>
        <w:b/>
      </w:rPr>
    </w:lvl>
    <w:lvl w:ilvl="3">
      <w:start w:val="1"/>
      <w:numFmt w:val="decimal"/>
      <w:isLgl/>
      <w:lvlText w:val="%1.%2.%3.%4"/>
      <w:lvlJc w:val="left"/>
      <w:pPr>
        <w:ind w:left="720" w:hanging="720"/>
      </w:pPr>
      <w:rPr>
        <w:rFonts w:ascii="Arial" w:hAnsi="Arial" w:hint="default"/>
        <w:b/>
      </w:rPr>
    </w:lvl>
    <w:lvl w:ilvl="4">
      <w:start w:val="1"/>
      <w:numFmt w:val="decimal"/>
      <w:isLgl/>
      <w:lvlText w:val="%1.%2.%3.%4.%5"/>
      <w:lvlJc w:val="left"/>
      <w:pPr>
        <w:ind w:left="720" w:hanging="720"/>
      </w:pPr>
      <w:rPr>
        <w:rFonts w:ascii="Arial" w:hAnsi="Arial" w:hint="default"/>
        <w:b/>
      </w:rPr>
    </w:lvl>
    <w:lvl w:ilvl="5">
      <w:start w:val="1"/>
      <w:numFmt w:val="decimal"/>
      <w:isLgl/>
      <w:lvlText w:val="%1.%2.%3.%4.%5.%6"/>
      <w:lvlJc w:val="left"/>
      <w:pPr>
        <w:ind w:left="1080" w:hanging="1080"/>
      </w:pPr>
      <w:rPr>
        <w:rFonts w:ascii="Arial" w:hAnsi="Arial" w:hint="default"/>
        <w:b/>
      </w:rPr>
    </w:lvl>
    <w:lvl w:ilvl="6">
      <w:start w:val="1"/>
      <w:numFmt w:val="decimal"/>
      <w:isLgl/>
      <w:lvlText w:val="%1.%2.%3.%4.%5.%6.%7"/>
      <w:lvlJc w:val="left"/>
      <w:pPr>
        <w:ind w:left="1080" w:hanging="1080"/>
      </w:pPr>
      <w:rPr>
        <w:rFonts w:ascii="Arial" w:hAnsi="Arial" w:hint="default"/>
        <w:b/>
      </w:rPr>
    </w:lvl>
    <w:lvl w:ilvl="7">
      <w:start w:val="1"/>
      <w:numFmt w:val="decimal"/>
      <w:isLgl/>
      <w:lvlText w:val="%1.%2.%3.%4.%5.%6.%7.%8"/>
      <w:lvlJc w:val="left"/>
      <w:pPr>
        <w:ind w:left="1440" w:hanging="1440"/>
      </w:pPr>
      <w:rPr>
        <w:rFonts w:ascii="Arial" w:hAnsi="Arial" w:hint="default"/>
        <w:b/>
      </w:rPr>
    </w:lvl>
    <w:lvl w:ilvl="8">
      <w:start w:val="1"/>
      <w:numFmt w:val="decimal"/>
      <w:isLgl/>
      <w:lvlText w:val="%1.%2.%3.%4.%5.%6.%7.%8.%9"/>
      <w:lvlJc w:val="left"/>
      <w:pPr>
        <w:ind w:left="1440" w:hanging="1440"/>
      </w:pPr>
      <w:rPr>
        <w:rFonts w:ascii="Arial" w:hAnsi="Arial" w:hint="default"/>
        <w:b/>
      </w:rPr>
    </w:lvl>
  </w:abstractNum>
  <w:abstractNum w:abstractNumId="22"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220D08"/>
    <w:multiLevelType w:val="multilevel"/>
    <w:tmpl w:val="B2168B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5D54D7"/>
    <w:multiLevelType w:val="hybridMultilevel"/>
    <w:tmpl w:val="2C507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E73263"/>
    <w:multiLevelType w:val="hybridMultilevel"/>
    <w:tmpl w:val="65D4D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BC2165C"/>
    <w:multiLevelType w:val="hybridMultilevel"/>
    <w:tmpl w:val="1782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4"/>
  </w:num>
  <w:num w:numId="4">
    <w:abstractNumId w:val="11"/>
  </w:num>
  <w:num w:numId="5">
    <w:abstractNumId w:val="23"/>
  </w:num>
  <w:num w:numId="6">
    <w:abstractNumId w:val="2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6"/>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6"/>
  </w:num>
  <w:num w:numId="15">
    <w:abstractNumId w:val="30"/>
  </w:num>
  <w:num w:numId="16">
    <w:abstractNumId w:val="28"/>
  </w:num>
  <w:num w:numId="17">
    <w:abstractNumId w:val="29"/>
  </w:num>
  <w:num w:numId="18">
    <w:abstractNumId w:val="7"/>
  </w:num>
  <w:num w:numId="19">
    <w:abstractNumId w:val="17"/>
  </w:num>
  <w:num w:numId="20">
    <w:abstractNumId w:val="19"/>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8"/>
  </w:num>
  <w:num w:numId="24">
    <w:abstractNumId w:val="33"/>
  </w:num>
  <w:num w:numId="25">
    <w:abstractNumId w:val="1"/>
  </w:num>
  <w:num w:numId="26">
    <w:abstractNumId w:val="16"/>
  </w:num>
  <w:num w:numId="27">
    <w:abstractNumId w:val="13"/>
  </w:num>
  <w:num w:numId="28">
    <w:abstractNumId w:val="2"/>
  </w:num>
  <w:num w:numId="29">
    <w:abstractNumId w:val="14"/>
  </w:num>
  <w:num w:numId="30">
    <w:abstractNumId w:val="35"/>
  </w:num>
  <w:num w:numId="31">
    <w:abstractNumId w:val="9"/>
  </w:num>
  <w:num w:numId="32">
    <w:abstractNumId w:val="15"/>
  </w:num>
  <w:num w:numId="33">
    <w:abstractNumId w:val="10"/>
  </w:num>
  <w:num w:numId="34">
    <w:abstractNumId w:val="4"/>
  </w:num>
  <w:num w:numId="35">
    <w:abstractNumId w:val="3"/>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4922"/>
    <w:rsid w:val="000346AF"/>
    <w:rsid w:val="00044921"/>
    <w:rsid w:val="00046B7E"/>
    <w:rsid w:val="00052F4F"/>
    <w:rsid w:val="00056024"/>
    <w:rsid w:val="00056F3F"/>
    <w:rsid w:val="000632BC"/>
    <w:rsid w:val="00072593"/>
    <w:rsid w:val="0007327A"/>
    <w:rsid w:val="00074678"/>
    <w:rsid w:val="00075222"/>
    <w:rsid w:val="000810EC"/>
    <w:rsid w:val="00093B74"/>
    <w:rsid w:val="000A2819"/>
    <w:rsid w:val="000B703A"/>
    <w:rsid w:val="000C23C2"/>
    <w:rsid w:val="000D645B"/>
    <w:rsid w:val="000D7785"/>
    <w:rsid w:val="000E0287"/>
    <w:rsid w:val="000F1D64"/>
    <w:rsid w:val="000F4A86"/>
    <w:rsid w:val="00106BB4"/>
    <w:rsid w:val="00106F46"/>
    <w:rsid w:val="0010720B"/>
    <w:rsid w:val="00111258"/>
    <w:rsid w:val="00111763"/>
    <w:rsid w:val="00116753"/>
    <w:rsid w:val="0012293A"/>
    <w:rsid w:val="00131831"/>
    <w:rsid w:val="00134FBF"/>
    <w:rsid w:val="00142D29"/>
    <w:rsid w:val="00145E60"/>
    <w:rsid w:val="00170F19"/>
    <w:rsid w:val="001761BD"/>
    <w:rsid w:val="001828F1"/>
    <w:rsid w:val="00182F92"/>
    <w:rsid w:val="00192702"/>
    <w:rsid w:val="001933E0"/>
    <w:rsid w:val="001A4F89"/>
    <w:rsid w:val="001B36CE"/>
    <w:rsid w:val="001B6346"/>
    <w:rsid w:val="001C4F7D"/>
    <w:rsid w:val="001D1380"/>
    <w:rsid w:val="001D6B0A"/>
    <w:rsid w:val="001D7073"/>
    <w:rsid w:val="001E0DD7"/>
    <w:rsid w:val="001F0171"/>
    <w:rsid w:val="001F0EBA"/>
    <w:rsid w:val="00207BF7"/>
    <w:rsid w:val="00217892"/>
    <w:rsid w:val="00220A16"/>
    <w:rsid w:val="00225674"/>
    <w:rsid w:val="00231913"/>
    <w:rsid w:val="0023753C"/>
    <w:rsid w:val="002452F7"/>
    <w:rsid w:val="0024610B"/>
    <w:rsid w:val="00250DAA"/>
    <w:rsid w:val="00261B2F"/>
    <w:rsid w:val="002715C3"/>
    <w:rsid w:val="00273E79"/>
    <w:rsid w:val="00276548"/>
    <w:rsid w:val="00282899"/>
    <w:rsid w:val="002915AF"/>
    <w:rsid w:val="002929F4"/>
    <w:rsid w:val="002A5C17"/>
    <w:rsid w:val="002A7EC2"/>
    <w:rsid w:val="002B4058"/>
    <w:rsid w:val="002C6806"/>
    <w:rsid w:val="002D5CC8"/>
    <w:rsid w:val="002E2B46"/>
    <w:rsid w:val="002F7A0F"/>
    <w:rsid w:val="00302B6D"/>
    <w:rsid w:val="00310C9E"/>
    <w:rsid w:val="0033344F"/>
    <w:rsid w:val="00333A37"/>
    <w:rsid w:val="0035167E"/>
    <w:rsid w:val="00365FAF"/>
    <w:rsid w:val="00380F0F"/>
    <w:rsid w:val="00387CDB"/>
    <w:rsid w:val="003A03D9"/>
    <w:rsid w:val="003A07C0"/>
    <w:rsid w:val="003B4095"/>
    <w:rsid w:val="003D03E8"/>
    <w:rsid w:val="003E0725"/>
    <w:rsid w:val="003E1167"/>
    <w:rsid w:val="003E253C"/>
    <w:rsid w:val="003E37CB"/>
    <w:rsid w:val="0041222A"/>
    <w:rsid w:val="004149E2"/>
    <w:rsid w:val="00425729"/>
    <w:rsid w:val="004350A4"/>
    <w:rsid w:val="00443022"/>
    <w:rsid w:val="00457752"/>
    <w:rsid w:val="0046068F"/>
    <w:rsid w:val="004613F6"/>
    <w:rsid w:val="004623EC"/>
    <w:rsid w:val="00476BBB"/>
    <w:rsid w:val="00482841"/>
    <w:rsid w:val="0048712A"/>
    <w:rsid w:val="00497121"/>
    <w:rsid w:val="004A1383"/>
    <w:rsid w:val="004A556B"/>
    <w:rsid w:val="004A5C70"/>
    <w:rsid w:val="004A6FF4"/>
    <w:rsid w:val="004C01A7"/>
    <w:rsid w:val="004C1088"/>
    <w:rsid w:val="004C3AB0"/>
    <w:rsid w:val="004C6DFC"/>
    <w:rsid w:val="004C7C52"/>
    <w:rsid w:val="004D2223"/>
    <w:rsid w:val="004E31F0"/>
    <w:rsid w:val="004E3538"/>
    <w:rsid w:val="004E72EC"/>
    <w:rsid w:val="004F0A40"/>
    <w:rsid w:val="004F2C80"/>
    <w:rsid w:val="00503C35"/>
    <w:rsid w:val="00505D57"/>
    <w:rsid w:val="005078E2"/>
    <w:rsid w:val="00511871"/>
    <w:rsid w:val="00512895"/>
    <w:rsid w:val="00522CAE"/>
    <w:rsid w:val="00524FBD"/>
    <w:rsid w:val="00536B7C"/>
    <w:rsid w:val="00537CCA"/>
    <w:rsid w:val="00546AC5"/>
    <w:rsid w:val="005477C0"/>
    <w:rsid w:val="0055219E"/>
    <w:rsid w:val="0056205B"/>
    <w:rsid w:val="00562FE2"/>
    <w:rsid w:val="00564A50"/>
    <w:rsid w:val="00570860"/>
    <w:rsid w:val="0057667C"/>
    <w:rsid w:val="00582943"/>
    <w:rsid w:val="005845CA"/>
    <w:rsid w:val="00585495"/>
    <w:rsid w:val="005873AE"/>
    <w:rsid w:val="0059483A"/>
    <w:rsid w:val="00597737"/>
    <w:rsid w:val="005A5B9B"/>
    <w:rsid w:val="005A7B4B"/>
    <w:rsid w:val="005B0DC2"/>
    <w:rsid w:val="005B7BAD"/>
    <w:rsid w:val="005C6687"/>
    <w:rsid w:val="005E69F1"/>
    <w:rsid w:val="00600107"/>
    <w:rsid w:val="00616DF7"/>
    <w:rsid w:val="00630718"/>
    <w:rsid w:val="00631744"/>
    <w:rsid w:val="00635716"/>
    <w:rsid w:val="006424F4"/>
    <w:rsid w:val="006601C2"/>
    <w:rsid w:val="00671819"/>
    <w:rsid w:val="00675BE4"/>
    <w:rsid w:val="0068370B"/>
    <w:rsid w:val="00690427"/>
    <w:rsid w:val="006940EB"/>
    <w:rsid w:val="00694C74"/>
    <w:rsid w:val="00697607"/>
    <w:rsid w:val="006A3BBA"/>
    <w:rsid w:val="006A79C9"/>
    <w:rsid w:val="006B3113"/>
    <w:rsid w:val="006B6ECD"/>
    <w:rsid w:val="006C21E3"/>
    <w:rsid w:val="006C464B"/>
    <w:rsid w:val="006C5A54"/>
    <w:rsid w:val="006D0A7B"/>
    <w:rsid w:val="006D7DBD"/>
    <w:rsid w:val="006E7C51"/>
    <w:rsid w:val="006F3319"/>
    <w:rsid w:val="006F50DD"/>
    <w:rsid w:val="00703533"/>
    <w:rsid w:val="0072558E"/>
    <w:rsid w:val="00735644"/>
    <w:rsid w:val="00736E5E"/>
    <w:rsid w:val="00744654"/>
    <w:rsid w:val="007522F9"/>
    <w:rsid w:val="0076017C"/>
    <w:rsid w:val="007602C6"/>
    <w:rsid w:val="007660C2"/>
    <w:rsid w:val="00786132"/>
    <w:rsid w:val="00787F36"/>
    <w:rsid w:val="00791F6F"/>
    <w:rsid w:val="00793387"/>
    <w:rsid w:val="007A0895"/>
    <w:rsid w:val="007A0E32"/>
    <w:rsid w:val="007B43BB"/>
    <w:rsid w:val="007B4D21"/>
    <w:rsid w:val="007B6734"/>
    <w:rsid w:val="007E47EF"/>
    <w:rsid w:val="008105B9"/>
    <w:rsid w:val="00815DCA"/>
    <w:rsid w:val="00817DFD"/>
    <w:rsid w:val="008443DF"/>
    <w:rsid w:val="008507D3"/>
    <w:rsid w:val="008577E9"/>
    <w:rsid w:val="00857C8A"/>
    <w:rsid w:val="00862589"/>
    <w:rsid w:val="00866F5C"/>
    <w:rsid w:val="00876820"/>
    <w:rsid w:val="00877E67"/>
    <w:rsid w:val="00880271"/>
    <w:rsid w:val="00880EEC"/>
    <w:rsid w:val="00882DF4"/>
    <w:rsid w:val="00891AE9"/>
    <w:rsid w:val="00897E52"/>
    <w:rsid w:val="008A4FD5"/>
    <w:rsid w:val="008B386D"/>
    <w:rsid w:val="008D49FB"/>
    <w:rsid w:val="008D73FA"/>
    <w:rsid w:val="008F04A1"/>
    <w:rsid w:val="008F5915"/>
    <w:rsid w:val="00900176"/>
    <w:rsid w:val="009074DF"/>
    <w:rsid w:val="0091009D"/>
    <w:rsid w:val="009131B0"/>
    <w:rsid w:val="00925AF1"/>
    <w:rsid w:val="00926D6B"/>
    <w:rsid w:val="00933F09"/>
    <w:rsid w:val="00937E32"/>
    <w:rsid w:val="00951A46"/>
    <w:rsid w:val="00952527"/>
    <w:rsid w:val="00957775"/>
    <w:rsid w:val="0096013D"/>
    <w:rsid w:val="00961FC7"/>
    <w:rsid w:val="0098703A"/>
    <w:rsid w:val="009903CE"/>
    <w:rsid w:val="00992BE7"/>
    <w:rsid w:val="009A28B8"/>
    <w:rsid w:val="009A303D"/>
    <w:rsid w:val="009A34EB"/>
    <w:rsid w:val="009A5BD0"/>
    <w:rsid w:val="009A5E90"/>
    <w:rsid w:val="009B0362"/>
    <w:rsid w:val="009B1F3A"/>
    <w:rsid w:val="009C08D0"/>
    <w:rsid w:val="009E411F"/>
    <w:rsid w:val="009F2C0E"/>
    <w:rsid w:val="00A110AB"/>
    <w:rsid w:val="00A11D73"/>
    <w:rsid w:val="00A1370B"/>
    <w:rsid w:val="00A207BA"/>
    <w:rsid w:val="00A324BD"/>
    <w:rsid w:val="00A35F90"/>
    <w:rsid w:val="00A568CA"/>
    <w:rsid w:val="00A60DD4"/>
    <w:rsid w:val="00A72204"/>
    <w:rsid w:val="00A76C89"/>
    <w:rsid w:val="00A81F5A"/>
    <w:rsid w:val="00A9157E"/>
    <w:rsid w:val="00A9580F"/>
    <w:rsid w:val="00AA6A40"/>
    <w:rsid w:val="00AB4103"/>
    <w:rsid w:val="00AB5693"/>
    <w:rsid w:val="00AD0405"/>
    <w:rsid w:val="00AE6206"/>
    <w:rsid w:val="00AF0024"/>
    <w:rsid w:val="00AF74EB"/>
    <w:rsid w:val="00B066AC"/>
    <w:rsid w:val="00B23916"/>
    <w:rsid w:val="00B2743F"/>
    <w:rsid w:val="00B3500B"/>
    <w:rsid w:val="00B47A44"/>
    <w:rsid w:val="00B55F1D"/>
    <w:rsid w:val="00B626A5"/>
    <w:rsid w:val="00B6290C"/>
    <w:rsid w:val="00B63CB8"/>
    <w:rsid w:val="00B76B28"/>
    <w:rsid w:val="00B82B36"/>
    <w:rsid w:val="00B838AB"/>
    <w:rsid w:val="00B902AA"/>
    <w:rsid w:val="00B956F0"/>
    <w:rsid w:val="00B9715D"/>
    <w:rsid w:val="00BA4532"/>
    <w:rsid w:val="00BB5435"/>
    <w:rsid w:val="00BC2DC3"/>
    <w:rsid w:val="00BC57DC"/>
    <w:rsid w:val="00BE6644"/>
    <w:rsid w:val="00C12D9A"/>
    <w:rsid w:val="00C232B1"/>
    <w:rsid w:val="00C279F5"/>
    <w:rsid w:val="00C355D5"/>
    <w:rsid w:val="00C36A3C"/>
    <w:rsid w:val="00C42872"/>
    <w:rsid w:val="00C53D87"/>
    <w:rsid w:val="00C667DA"/>
    <w:rsid w:val="00C7339B"/>
    <w:rsid w:val="00C765A4"/>
    <w:rsid w:val="00C81814"/>
    <w:rsid w:val="00C83347"/>
    <w:rsid w:val="00C83FEB"/>
    <w:rsid w:val="00C87152"/>
    <w:rsid w:val="00C91A90"/>
    <w:rsid w:val="00C940E8"/>
    <w:rsid w:val="00CA1052"/>
    <w:rsid w:val="00CA3581"/>
    <w:rsid w:val="00CA359D"/>
    <w:rsid w:val="00CC7D10"/>
    <w:rsid w:val="00CD0BF8"/>
    <w:rsid w:val="00CF270B"/>
    <w:rsid w:val="00CF7533"/>
    <w:rsid w:val="00D01E75"/>
    <w:rsid w:val="00D02713"/>
    <w:rsid w:val="00D07736"/>
    <w:rsid w:val="00D11841"/>
    <w:rsid w:val="00D34AE5"/>
    <w:rsid w:val="00D3746F"/>
    <w:rsid w:val="00D37915"/>
    <w:rsid w:val="00D4258A"/>
    <w:rsid w:val="00D45B4D"/>
    <w:rsid w:val="00D541A4"/>
    <w:rsid w:val="00D718F4"/>
    <w:rsid w:val="00D71D6E"/>
    <w:rsid w:val="00D77218"/>
    <w:rsid w:val="00D851D7"/>
    <w:rsid w:val="00D92344"/>
    <w:rsid w:val="00D95A1A"/>
    <w:rsid w:val="00DB05FE"/>
    <w:rsid w:val="00DB08B7"/>
    <w:rsid w:val="00DB2536"/>
    <w:rsid w:val="00DB2FBF"/>
    <w:rsid w:val="00DD3789"/>
    <w:rsid w:val="00DE2F41"/>
    <w:rsid w:val="00DE7E58"/>
    <w:rsid w:val="00DF5BB9"/>
    <w:rsid w:val="00E06CA0"/>
    <w:rsid w:val="00E108A9"/>
    <w:rsid w:val="00E17432"/>
    <w:rsid w:val="00E22986"/>
    <w:rsid w:val="00E22F96"/>
    <w:rsid w:val="00E23E07"/>
    <w:rsid w:val="00E27181"/>
    <w:rsid w:val="00E34A1C"/>
    <w:rsid w:val="00E36A4A"/>
    <w:rsid w:val="00E374AB"/>
    <w:rsid w:val="00E46CF1"/>
    <w:rsid w:val="00E4715B"/>
    <w:rsid w:val="00E53D88"/>
    <w:rsid w:val="00E53F0B"/>
    <w:rsid w:val="00E5437A"/>
    <w:rsid w:val="00E55F34"/>
    <w:rsid w:val="00E57EB7"/>
    <w:rsid w:val="00E7201C"/>
    <w:rsid w:val="00E93516"/>
    <w:rsid w:val="00E9684A"/>
    <w:rsid w:val="00EB3572"/>
    <w:rsid w:val="00EB4537"/>
    <w:rsid w:val="00EB5334"/>
    <w:rsid w:val="00EC6755"/>
    <w:rsid w:val="00EE1EB6"/>
    <w:rsid w:val="00EE21DE"/>
    <w:rsid w:val="00EE284A"/>
    <w:rsid w:val="00EE3D03"/>
    <w:rsid w:val="00EE5D8D"/>
    <w:rsid w:val="00EF13B9"/>
    <w:rsid w:val="00EF1F5C"/>
    <w:rsid w:val="00EF3D59"/>
    <w:rsid w:val="00F03783"/>
    <w:rsid w:val="00F15C5A"/>
    <w:rsid w:val="00F17031"/>
    <w:rsid w:val="00F251E7"/>
    <w:rsid w:val="00F25A25"/>
    <w:rsid w:val="00F2625D"/>
    <w:rsid w:val="00F2698D"/>
    <w:rsid w:val="00F26D23"/>
    <w:rsid w:val="00F424C7"/>
    <w:rsid w:val="00F44202"/>
    <w:rsid w:val="00F45A4E"/>
    <w:rsid w:val="00F50F07"/>
    <w:rsid w:val="00F7261C"/>
    <w:rsid w:val="00F72A36"/>
    <w:rsid w:val="00F77184"/>
    <w:rsid w:val="00F815B3"/>
    <w:rsid w:val="00F81ED1"/>
    <w:rsid w:val="00F9368D"/>
    <w:rsid w:val="00FA1E90"/>
    <w:rsid w:val="00FA7AEF"/>
    <w:rsid w:val="00FB7327"/>
    <w:rsid w:val="00FC573D"/>
    <w:rsid w:val="00FC61C7"/>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2FE67"/>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ocal.gov.uk/documents/10180/7991192/2016+Autumn+Statement+LGA+On+the+Day+Briefing.pdf/bcb66b43-944d-465d-8537-45f86b48acc3" TargetMode="External"/><Relationship Id="rId26" Type="http://schemas.openxmlformats.org/officeDocument/2006/relationships/hyperlink" Target="http://www.local.gov.uk/web/guest/publications/-/journal_content/56/10180/8023208/PUBLICATION" TargetMode="External"/><Relationship Id="rId3" Type="http://schemas.openxmlformats.org/officeDocument/2006/relationships/customXml" Target="../customXml/item3.xml"/><Relationship Id="rId21" Type="http://schemas.openxmlformats.org/officeDocument/2006/relationships/hyperlink" Target="http://links.govdelivery.com/track?type=click&amp;enid=ZWFzPTEmbXNpZD0mYXVpZD0mbWFpbGluZ2lkPTIwMTYxMjIyLjY3OTk2MDAxJm1lc3NhZ2VpZD1NREItUFJELUJVTC0yMDE2MTIyMi42Nzk5NjAwMSZkYXRhYmFzZWlkPTEwMDEmc2VyaWFsPTE2ODgyODc1JmVtYWlsaWQ9am9zZXBoLmxpbmdAbG9jYWwuZ292LnVrJnVzZXJpZD1qb3NlcGgubGluZ0Bsb2NhbC5nb3YudWsmdGFyZ2V0aWQ9JmZsPSZleHRyYT1NdWx0aXZhcmlhdGVJZD0mJiY=&amp;&amp;&amp;106&amp;&amp;&amp;http://www.local.gov.uk/children-and-young-people/-/journal_content/56/10180/7871004/ARTICL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web/guest/briefings-and-responses/-/journal_content/56/10180/8107371/ARTICLE" TargetMode="External"/><Relationship Id="rId25" Type="http://schemas.openxmlformats.org/officeDocument/2006/relationships/hyperlink" Target="http://www.local.gov.uk/web/guest/publications/-/journal_content/56/10180/7867709/PUBLICATION" TargetMode="External"/><Relationship Id="rId33" Type="http://schemas.openxmlformats.org/officeDocument/2006/relationships/hyperlink" Target="http://about.esd.org.uk/" TargetMode="External"/><Relationship Id="rId2" Type="http://schemas.openxmlformats.org/officeDocument/2006/relationships/customXml" Target="../customXml/item2.xml"/><Relationship Id="rId16" Type="http://schemas.openxmlformats.org/officeDocument/2006/relationships/hyperlink" Target="http://data.parliament.uk/writtenevidence/committeeevidence.svc/evidencedocument/health-committee/brexit-and-health-and-social-care/written/42274.html" TargetMode="External"/><Relationship Id="rId20" Type="http://schemas.openxmlformats.org/officeDocument/2006/relationships/hyperlink" Target="http://links.govdelivery.com:80/track?type=click&amp;enid=ZWFzPTEmbXNpZD0mYXVpZD0mbWFpbGluZ2lkPTIwMTYxMjIyLjY3OTk2MDAxJm1lc3NhZ2VpZD1NREItUFJELUJVTC0yMDE2MTIyMi42Nzk5NjAwMSZkYXRhYmFzZWlkPTEwMDEmc2VyaWFsPTE2ODgyODc1JmVtYWlsaWQ9am9zZXBoLmxpbmdAbG9jYWwuZ292LnVrJnVzZXJpZD1qb3NlcGgubGluZ0Bsb2NhbC5nb3YudWsmdGFyZ2V0aWQ9JmZsPSZleHRyYT1NdWx0aXZhcmlhdGVJZD0mJiY=&amp;&amp;&amp;105&amp;&amp;&amp;http://www.local.gov.uk/children-and-young-people/-/journal_content/56/10180/7871004/ARTICLE" TargetMode="External"/><Relationship Id="rId29" Type="http://schemas.openxmlformats.org/officeDocument/2006/relationships/hyperlink" Target="http://www.local.gov.uk/documents/10180/7632544/MD+Charter+and+Charter+Plus+Requirements.pdf/8f27184e-8a4d-4915-9c4a-315fd3aeb8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www.local.gov.uk/web/guest/publications/-/journal_content/56/10180/8099050/PUBLICATION" TargetMode="External"/><Relationship Id="rId32" Type="http://schemas.openxmlformats.org/officeDocument/2006/relationships/hyperlink" Target="http://links.govdelivery.com:80/track?type=click&amp;enid=ZWFzPTEmbXNpZD0mYXVpZD0mbWFpbGluZ2lkPTIwMTYxMjIxLjY3OTI4MzMxJm1lc3NhZ2VpZD1NREItUFJELUJVTC0yMDE2MTIyMS42NzkyODMzMSZkYXRhYmFzZWlkPTEwMDEmc2VyaWFsPTE2ODgyMzkzJmVtYWlsaWQ9dmlja2kuZ29kZGFyZEBsb2NhbC5nb3YudWsmdXNlcmlkPXZpY2tpLmdvZGRhcmRAbG9jYWwuZ292LnVrJnRhcmdldGlkPSZmbD0mZXh0cmE9TXVsdGl2YXJpYXRlSWQ9JiYm&amp;&amp;&amp;117&amp;&amp;&amp;http://www.local.gov.uk/documents/10180/7632544/4.16+Shared+Chief+Executive+report_v04.1.pdf/19627d9d-6f44-4199-8b2c-98c393c56fd1" TargetMode="External"/><Relationship Id="rId5" Type="http://schemas.openxmlformats.org/officeDocument/2006/relationships/numbering" Target="numbering.xml"/><Relationship Id="rId15" Type="http://schemas.openxmlformats.org/officeDocument/2006/relationships/hyperlink" Target="http://www.local.gov.uk/documents/10180/5533246/December+2016+-+local+government+and+EU+briefing.pdf/ebabb7b4-2386-47c9-81f8-0a0c6fc0ecea" TargetMode="External"/><Relationship Id="rId23" Type="http://schemas.openxmlformats.org/officeDocument/2006/relationships/hyperlink" Target="http://links.govdelivery.com/track?type=click&amp;enid=ZWFzPTEmbXNpZD0mYXVpZD0mbWFpbGluZ2lkPTIwMTYxMjIyLjY3OTk2MDAxJm1lc3NhZ2VpZD1NREItUFJELUJVTC0yMDE2MTIyMi42Nzk5NjAwMSZkYXRhYmFzZWlkPTEwMDEmc2VyaWFsPTE2ODgyODc1JmVtYWlsaWQ9am9zZXBoLmxpbmdAbG9jYWwuZ292LnVrJnVzZXJpZD1qb3NlcGgubGluZ0Bsb2NhbC5nb3YudWsmdGFyZ2V0aWQ9JmZsPSZleHRyYT1NdWx0aXZhcmlhdGVJZD0mJiY=&amp;&amp;&amp;124&amp;&amp;&amp;http://www.publications.parliament.uk/pa/cm201617/cmpublic/ChildrenSocialWork/PBC_Children%201-2nd%20sits%2013.12.16.pdf" TargetMode="External"/><Relationship Id="rId28" Type="http://schemas.openxmlformats.org/officeDocument/2006/relationships/hyperlink" Target="http://links.govdelivery.com:80/track?type=click&amp;enid=ZWFzPTEmbXNpZD0mYXVpZD0mbWFpbGluZ2lkPTIwMTYxMjA5LjY3NDMyODkxJm1lc3NhZ2VpZD1NREItUFJELUJVTC0yMDE2MTIwOS42NzQzMjg5MSZkYXRhYmFzZWlkPTEwMDEmc2VyaWFsPTE2ODc3NzIyJmVtYWlsaWQ9dmlja2kuZ29kZGFyZEBsb2NhbC5nb3YudWsmdXNlcmlkPXZpY2tpLmdvZGRhcmRAbG9jYWwuZ292LnVrJnRhcmdldGlkPSZmbD0mZXh0cmE9TXVsdGl2YXJpYXRlSWQ9JiYm&amp;&amp;&amp;111&amp;&amp;&amp;http://www.local.gov.uk/documents/10180/11309/Sector-led+improvement+progress+report+December+2016+FINAL.pdf/776268ca-8e44-4c4b-b55e-0b9edc085e9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ocal.gov.uk/documents/10180/7632544/Consultation+on+the+transitional++arrangements+for+the++2017+revaluation+-+LGA+response.pdf/bcf2053c-8a6a-4e61-8493-f725dcab0740" TargetMode="External"/><Relationship Id="rId31" Type="http://schemas.openxmlformats.org/officeDocument/2006/relationships/hyperlink" Target="http://www.local.gov.uk/design-in-public-se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ocal.gov.uk/refugees" TargetMode="External"/><Relationship Id="rId27" Type="http://schemas.openxmlformats.org/officeDocument/2006/relationships/hyperlink" Target="http://www.local.gov.uk/design-in-public-sector" TargetMode="External"/><Relationship Id="rId30" Type="http://schemas.openxmlformats.org/officeDocument/2006/relationships/hyperlink" Target="http://www.local.gov.uk/councillor-development/-/journal_content/56/10180/6175947/ARTICL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c8febe6a-14d9-43ab-83c3-c48f478fa47c"/>
    <ds:schemaRef ds:uri="1c8a0e75-f4bc-4eb4-8ed0-578eaea9e1ca"/>
    <ds:schemaRef ds:uri="http://www.w3.org/XML/1998/namespace"/>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742B1E72-A886-4938-BA77-942477DD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74BAA-C734-4572-BCCB-C45B17C1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A2D04EFA.dotm</Template>
  <TotalTime>1</TotalTime>
  <Pages>12</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Frances Marshall</cp:lastModifiedBy>
  <cp:revision>3</cp:revision>
  <cp:lastPrinted>2017-01-11T12:54:00Z</cp:lastPrinted>
  <dcterms:created xsi:type="dcterms:W3CDTF">2017-01-11T17:08:00Z</dcterms:created>
  <dcterms:modified xsi:type="dcterms:W3CDTF">2017-01-11T17:38:00Z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